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7459C5" w:rsidRPr="001D64A7" w14:paraId="3EF8C6CF" w14:textId="77777777">
        <w:tc>
          <w:tcPr>
            <w:tcW w:w="4928" w:type="dxa"/>
            <w:shd w:val="clear" w:color="auto" w:fill="auto"/>
            <w:vAlign w:val="center"/>
          </w:tcPr>
          <w:p w14:paraId="596CD373" w14:textId="77777777" w:rsidR="007459C5" w:rsidRPr="001D64A7" w:rsidRDefault="00F815E2">
            <w:pPr>
              <w:jc w:val="center"/>
              <w:rPr>
                <w:sz w:val="23"/>
                <w:szCs w:val="23"/>
              </w:rPr>
            </w:pPr>
            <w:r w:rsidRPr="001D64A7">
              <w:rPr>
                <w:noProof/>
                <w:sz w:val="23"/>
                <w:szCs w:val="23"/>
              </w:rPr>
              <w:drawing>
                <wp:inline distT="0" distB="0" distL="0" distR="0" wp14:anchorId="37B6D577" wp14:editId="7C28104A">
                  <wp:extent cx="542925" cy="685800"/>
                  <wp:effectExtent l="0" t="0" r="0" b="0"/>
                  <wp:docPr id="1" name="Slika 1"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542925" cy="685800"/>
                          </a:xfrm>
                          <a:prstGeom prst="rect">
                            <a:avLst/>
                          </a:prstGeom>
                        </pic:spPr>
                      </pic:pic>
                    </a:graphicData>
                  </a:graphic>
                </wp:inline>
              </w:drawing>
            </w:r>
          </w:p>
        </w:tc>
      </w:tr>
      <w:tr w:rsidR="007459C5" w:rsidRPr="001D64A7" w14:paraId="4FAB8C0F" w14:textId="77777777">
        <w:tc>
          <w:tcPr>
            <w:tcW w:w="4928" w:type="dxa"/>
            <w:shd w:val="clear" w:color="auto" w:fill="auto"/>
            <w:vAlign w:val="center"/>
          </w:tcPr>
          <w:p w14:paraId="68EFB97B" w14:textId="77777777" w:rsidR="007459C5" w:rsidRPr="001D64A7" w:rsidRDefault="00F815E2">
            <w:pPr>
              <w:jc w:val="center"/>
              <w:rPr>
                <w:sz w:val="23"/>
                <w:szCs w:val="23"/>
              </w:rPr>
            </w:pPr>
            <w:r w:rsidRPr="001D64A7">
              <w:rPr>
                <w:b/>
                <w:sz w:val="23"/>
                <w:szCs w:val="23"/>
              </w:rPr>
              <w:t>REPUBLIKA HRVATSKA</w:t>
            </w:r>
          </w:p>
        </w:tc>
      </w:tr>
      <w:tr w:rsidR="007459C5" w:rsidRPr="001D64A7" w14:paraId="557C47DF" w14:textId="77777777">
        <w:tc>
          <w:tcPr>
            <w:tcW w:w="4928" w:type="dxa"/>
            <w:shd w:val="clear" w:color="auto" w:fill="auto"/>
            <w:vAlign w:val="center"/>
          </w:tcPr>
          <w:p w14:paraId="0328F644" w14:textId="77777777" w:rsidR="007459C5" w:rsidRPr="001D64A7" w:rsidRDefault="00F815E2">
            <w:pPr>
              <w:jc w:val="center"/>
              <w:rPr>
                <w:sz w:val="23"/>
                <w:szCs w:val="23"/>
              </w:rPr>
            </w:pPr>
            <w:r w:rsidRPr="001D64A7">
              <w:rPr>
                <w:b/>
                <w:sz w:val="23"/>
                <w:szCs w:val="23"/>
              </w:rPr>
              <w:t>MINISTARSTVO PRAVOSUĐA I UPRAVE</w:t>
            </w:r>
          </w:p>
        </w:tc>
      </w:tr>
    </w:tbl>
    <w:p w14:paraId="1BDE268F" w14:textId="77777777" w:rsidR="007459C5" w:rsidRPr="001D64A7" w:rsidRDefault="007459C5">
      <w:pPr>
        <w:rPr>
          <w:sz w:val="23"/>
          <w:szCs w:val="23"/>
        </w:rPr>
      </w:pPr>
    </w:p>
    <w:p w14:paraId="3479FFAF" w14:textId="77777777" w:rsidR="007459C5" w:rsidRPr="001D64A7" w:rsidRDefault="00F815E2">
      <w:pPr>
        <w:tabs>
          <w:tab w:val="left" w:pos="1134"/>
        </w:tabs>
        <w:rPr>
          <w:sz w:val="23"/>
          <w:szCs w:val="23"/>
        </w:rPr>
      </w:pPr>
      <w:r w:rsidRPr="001D64A7">
        <w:rPr>
          <w:sz w:val="23"/>
          <w:szCs w:val="23"/>
        </w:rPr>
        <w:t>KLASA:</w:t>
      </w:r>
      <w:r w:rsidRPr="001D64A7">
        <w:rPr>
          <w:sz w:val="23"/>
          <w:szCs w:val="23"/>
        </w:rPr>
        <w:tab/>
        <w:t>119-03/22-03/20</w:t>
      </w:r>
    </w:p>
    <w:p w14:paraId="4752BE35" w14:textId="77777777" w:rsidR="007459C5" w:rsidRPr="001D64A7" w:rsidRDefault="00F815E2">
      <w:pPr>
        <w:tabs>
          <w:tab w:val="left" w:pos="1134"/>
        </w:tabs>
        <w:rPr>
          <w:sz w:val="23"/>
          <w:szCs w:val="23"/>
        </w:rPr>
      </w:pPr>
      <w:r w:rsidRPr="001D64A7">
        <w:rPr>
          <w:sz w:val="23"/>
          <w:szCs w:val="23"/>
        </w:rPr>
        <w:t>URBROJ:</w:t>
      </w:r>
      <w:r w:rsidRPr="001D64A7">
        <w:rPr>
          <w:sz w:val="23"/>
          <w:szCs w:val="23"/>
        </w:rPr>
        <w:tab/>
        <w:t>514-08-03-01-02/01-23-02</w:t>
      </w:r>
    </w:p>
    <w:p w14:paraId="4C57C4BB" w14:textId="77777777" w:rsidR="007459C5" w:rsidRPr="001D64A7" w:rsidRDefault="007459C5">
      <w:pPr>
        <w:tabs>
          <w:tab w:val="left" w:pos="1134"/>
        </w:tabs>
        <w:rPr>
          <w:sz w:val="23"/>
          <w:szCs w:val="23"/>
        </w:rPr>
      </w:pPr>
    </w:p>
    <w:p w14:paraId="5E230CBA" w14:textId="77777777" w:rsidR="007459C5" w:rsidRPr="001D64A7" w:rsidRDefault="00F815E2">
      <w:pPr>
        <w:tabs>
          <w:tab w:val="left" w:pos="1134"/>
        </w:tabs>
        <w:rPr>
          <w:sz w:val="23"/>
          <w:szCs w:val="23"/>
        </w:rPr>
      </w:pPr>
      <w:r w:rsidRPr="001D64A7">
        <w:rPr>
          <w:sz w:val="23"/>
          <w:szCs w:val="23"/>
        </w:rPr>
        <w:t xml:space="preserve">Zagreb, </w:t>
      </w:r>
      <w:r w:rsidRPr="001D64A7">
        <w:rPr>
          <w:spacing w:val="-3"/>
          <w:sz w:val="23"/>
          <w:szCs w:val="23"/>
        </w:rPr>
        <w:t>20. ožujka 2023.</w:t>
      </w:r>
    </w:p>
    <w:p w14:paraId="01AC30C3" w14:textId="77777777" w:rsidR="007459C5" w:rsidRPr="001D64A7" w:rsidRDefault="007459C5">
      <w:pPr>
        <w:tabs>
          <w:tab w:val="left" w:pos="1134"/>
        </w:tabs>
        <w:rPr>
          <w:sz w:val="23"/>
          <w:szCs w:val="23"/>
        </w:rPr>
      </w:pPr>
    </w:p>
    <w:p w14:paraId="727BDB68" w14:textId="370B2F60" w:rsidR="000F48B4" w:rsidRPr="001D64A7" w:rsidRDefault="000F48B4" w:rsidP="000F48B4">
      <w:pPr>
        <w:spacing w:after="200"/>
        <w:jc w:val="both"/>
        <w:rPr>
          <w:color w:val="000000"/>
          <w:sz w:val="23"/>
          <w:szCs w:val="23"/>
        </w:rPr>
      </w:pPr>
      <w:r w:rsidRPr="001D64A7">
        <w:rPr>
          <w:color w:val="000000"/>
          <w:sz w:val="23"/>
          <w:szCs w:val="23"/>
        </w:rPr>
        <w:t xml:space="preserve">Sukladno raspisanom Javnom natječaju za </w:t>
      </w:r>
      <w:r w:rsidR="002B1818">
        <w:rPr>
          <w:color w:val="000000"/>
          <w:sz w:val="23"/>
          <w:szCs w:val="23"/>
        </w:rPr>
        <w:t>imenovanje člana/</w:t>
      </w:r>
      <w:proofErr w:type="spellStart"/>
      <w:r w:rsidR="002B1818">
        <w:rPr>
          <w:color w:val="000000"/>
          <w:sz w:val="23"/>
          <w:szCs w:val="23"/>
        </w:rPr>
        <w:t>ica</w:t>
      </w:r>
      <w:proofErr w:type="spellEnd"/>
      <w:r w:rsidR="002B1818">
        <w:rPr>
          <w:color w:val="000000"/>
          <w:sz w:val="23"/>
          <w:szCs w:val="23"/>
        </w:rPr>
        <w:t xml:space="preserve"> Odbora za državnu službu</w:t>
      </w:r>
      <w:r w:rsidRPr="001D64A7">
        <w:rPr>
          <w:color w:val="000000"/>
          <w:sz w:val="23"/>
          <w:szCs w:val="23"/>
        </w:rPr>
        <w:t xml:space="preserve">, objavljenog u „Narodnim novinama“, </w:t>
      </w:r>
      <w:r w:rsidR="007374B1">
        <w:rPr>
          <w:color w:val="000000"/>
          <w:sz w:val="23"/>
          <w:szCs w:val="23"/>
        </w:rPr>
        <w:t>broj 32</w:t>
      </w:r>
      <w:r w:rsidRPr="007374B1">
        <w:rPr>
          <w:color w:val="000000"/>
          <w:sz w:val="23"/>
          <w:szCs w:val="23"/>
        </w:rPr>
        <w:t>/2</w:t>
      </w:r>
      <w:r w:rsidR="007374B1">
        <w:rPr>
          <w:color w:val="000000"/>
          <w:sz w:val="23"/>
          <w:szCs w:val="23"/>
        </w:rPr>
        <w:t>3</w:t>
      </w:r>
      <w:r w:rsidRPr="001D64A7">
        <w:rPr>
          <w:color w:val="000000"/>
          <w:sz w:val="23"/>
          <w:szCs w:val="23"/>
        </w:rPr>
        <w:t xml:space="preserve"> od </w:t>
      </w:r>
      <w:r w:rsidR="001D64A7">
        <w:rPr>
          <w:color w:val="000000"/>
          <w:sz w:val="23"/>
          <w:szCs w:val="23"/>
        </w:rPr>
        <w:t>22</w:t>
      </w:r>
      <w:r w:rsidRPr="001D64A7">
        <w:rPr>
          <w:color w:val="000000"/>
          <w:sz w:val="23"/>
          <w:szCs w:val="23"/>
        </w:rPr>
        <w:t>. ožujka 202</w:t>
      </w:r>
      <w:r w:rsidR="001D64A7">
        <w:rPr>
          <w:color w:val="000000"/>
          <w:sz w:val="23"/>
          <w:szCs w:val="23"/>
        </w:rPr>
        <w:t>3</w:t>
      </w:r>
      <w:r w:rsidRPr="001D64A7">
        <w:rPr>
          <w:sz w:val="23"/>
          <w:szCs w:val="23"/>
        </w:rPr>
        <w:t>. godine,</w:t>
      </w:r>
      <w:r w:rsidRPr="001D64A7">
        <w:rPr>
          <w:color w:val="000000"/>
          <w:sz w:val="23"/>
          <w:szCs w:val="23"/>
        </w:rPr>
        <w:t xml:space="preserve"> objavljuje se</w:t>
      </w:r>
    </w:p>
    <w:p w14:paraId="149D1FAB" w14:textId="77777777" w:rsidR="000F48B4" w:rsidRPr="001D64A7" w:rsidRDefault="000F48B4" w:rsidP="000F48B4">
      <w:pPr>
        <w:rPr>
          <w:sz w:val="23"/>
          <w:szCs w:val="23"/>
        </w:rPr>
      </w:pPr>
    </w:p>
    <w:p w14:paraId="6AD49266" w14:textId="77777777" w:rsidR="000F48B4" w:rsidRPr="001D64A7" w:rsidRDefault="000F48B4" w:rsidP="000F48B4">
      <w:pPr>
        <w:spacing w:line="276" w:lineRule="auto"/>
        <w:jc w:val="center"/>
        <w:rPr>
          <w:b/>
          <w:i/>
          <w:color w:val="000000"/>
          <w:sz w:val="23"/>
          <w:szCs w:val="23"/>
          <w:u w:val="single"/>
        </w:rPr>
      </w:pPr>
      <w:r w:rsidRPr="001D64A7">
        <w:rPr>
          <w:b/>
          <w:i/>
          <w:color w:val="000000"/>
          <w:sz w:val="23"/>
          <w:szCs w:val="23"/>
          <w:u w:val="single"/>
        </w:rPr>
        <w:t>OPIS POSLOVA RADNOG MJESTA, PODACI O PLAĆI, SADRŽAJU I NAČINU TESTIRANJA TE  PRAVNI I DRUGI IZVORI ZA PRIPREMANJE KANDIDATA ZA TESTIRANJE</w:t>
      </w:r>
    </w:p>
    <w:p w14:paraId="7801447E" w14:textId="77777777" w:rsidR="000F48B4" w:rsidRPr="001D64A7" w:rsidRDefault="000F48B4" w:rsidP="000F48B4">
      <w:pPr>
        <w:spacing w:line="276" w:lineRule="auto"/>
        <w:jc w:val="both"/>
        <w:rPr>
          <w:b/>
          <w:color w:val="000000"/>
          <w:sz w:val="23"/>
          <w:szCs w:val="23"/>
        </w:rPr>
      </w:pPr>
    </w:p>
    <w:p w14:paraId="63AD9646" w14:textId="77777777" w:rsidR="000F48B4" w:rsidRPr="001D64A7" w:rsidRDefault="000F48B4" w:rsidP="000F48B4">
      <w:pPr>
        <w:jc w:val="both"/>
        <w:rPr>
          <w:color w:val="000000"/>
          <w:sz w:val="23"/>
          <w:szCs w:val="23"/>
        </w:rPr>
      </w:pPr>
      <w:r w:rsidRPr="001D64A7">
        <w:rPr>
          <w:b/>
          <w:color w:val="000000"/>
          <w:sz w:val="23"/>
          <w:szCs w:val="23"/>
          <w:u w:val="single"/>
        </w:rPr>
        <w:t>NAPOMENA</w:t>
      </w:r>
      <w:r w:rsidRPr="001D64A7">
        <w:rPr>
          <w:b/>
          <w:color w:val="000000"/>
          <w:sz w:val="23"/>
          <w:szCs w:val="23"/>
        </w:rPr>
        <w:t xml:space="preserve">: </w:t>
      </w:r>
      <w:r w:rsidRPr="001D64A7">
        <w:rPr>
          <w:color w:val="000000"/>
          <w:sz w:val="23"/>
          <w:szCs w:val="23"/>
        </w:rPr>
        <w:t>O</w:t>
      </w:r>
      <w:r w:rsidRPr="001D64A7">
        <w:rPr>
          <w:sz w:val="23"/>
          <w:szCs w:val="23"/>
        </w:rPr>
        <w:t xml:space="preserve">bavijest o mjestu i vremenu održavanja testiranja objavit će se na službenoj web stranici Ministarstva pravosuđa i uprave </w:t>
      </w:r>
      <w:hyperlink r:id="rId10" w:history="1">
        <w:r w:rsidRPr="001D64A7">
          <w:rPr>
            <w:rStyle w:val="Hiperveza"/>
            <w:rFonts w:eastAsia="Calibri"/>
            <w:sz w:val="23"/>
            <w:szCs w:val="23"/>
            <w:lang w:eastAsia="en-US"/>
          </w:rPr>
          <w:t>https://mpu.gov.hr/</w:t>
        </w:r>
      </w:hyperlink>
      <w:r w:rsidRPr="001D64A7">
        <w:rPr>
          <w:rFonts w:eastAsia="Calibri"/>
          <w:sz w:val="23"/>
          <w:szCs w:val="23"/>
          <w:lang w:eastAsia="en-US"/>
        </w:rPr>
        <w:t xml:space="preserve"> </w:t>
      </w:r>
      <w:r w:rsidRPr="001D64A7">
        <w:rPr>
          <w:sz w:val="23"/>
          <w:szCs w:val="23"/>
        </w:rPr>
        <w:t>najmanje pet dana prije dana određenog za testiranje.</w:t>
      </w:r>
    </w:p>
    <w:p w14:paraId="156AE90D" w14:textId="77777777" w:rsidR="000F48B4" w:rsidRPr="001D64A7" w:rsidRDefault="000F48B4" w:rsidP="000F48B4">
      <w:pPr>
        <w:contextualSpacing/>
        <w:jc w:val="both"/>
        <w:rPr>
          <w:b/>
          <w:sz w:val="23"/>
          <w:szCs w:val="23"/>
        </w:rPr>
      </w:pPr>
    </w:p>
    <w:p w14:paraId="417B6799" w14:textId="77777777" w:rsidR="000F48B4" w:rsidRPr="001D64A7" w:rsidRDefault="000F48B4" w:rsidP="000F48B4">
      <w:pPr>
        <w:spacing w:line="276" w:lineRule="auto"/>
        <w:jc w:val="both"/>
        <w:rPr>
          <w:b/>
          <w:i/>
          <w:color w:val="000000"/>
          <w:sz w:val="23"/>
          <w:szCs w:val="23"/>
          <w:u w:val="single"/>
        </w:rPr>
      </w:pPr>
      <w:r w:rsidRPr="001D64A7">
        <w:rPr>
          <w:b/>
          <w:i/>
          <w:color w:val="000000"/>
          <w:sz w:val="23"/>
          <w:szCs w:val="23"/>
          <w:u w:val="single"/>
        </w:rPr>
        <w:t>Opis poslova radnog mjesta</w:t>
      </w:r>
    </w:p>
    <w:p w14:paraId="36422430" w14:textId="77777777" w:rsidR="000F48B4" w:rsidRPr="001D64A7" w:rsidRDefault="000F48B4" w:rsidP="000F48B4">
      <w:pPr>
        <w:rPr>
          <w:sz w:val="23"/>
          <w:szCs w:val="23"/>
        </w:rPr>
      </w:pPr>
    </w:p>
    <w:p w14:paraId="2273037B" w14:textId="77777777" w:rsidR="000F48B4" w:rsidRPr="001D64A7" w:rsidRDefault="000F48B4" w:rsidP="000F48B4">
      <w:pPr>
        <w:pStyle w:val="tekst"/>
        <w:numPr>
          <w:ilvl w:val="0"/>
          <w:numId w:val="6"/>
        </w:numPr>
        <w:spacing w:before="0" w:beforeAutospacing="0"/>
        <w:ind w:left="0" w:firstLine="360"/>
        <w:jc w:val="both"/>
        <w:rPr>
          <w:b/>
          <w:color w:val="000000"/>
          <w:sz w:val="23"/>
          <w:szCs w:val="23"/>
        </w:rPr>
      </w:pPr>
      <w:r w:rsidRPr="001D64A7">
        <w:rPr>
          <w:b/>
          <w:color w:val="000000"/>
          <w:sz w:val="23"/>
          <w:szCs w:val="23"/>
        </w:rPr>
        <w:t>član/</w:t>
      </w:r>
      <w:proofErr w:type="spellStart"/>
      <w:r w:rsidRPr="001D64A7">
        <w:rPr>
          <w:b/>
          <w:color w:val="000000"/>
          <w:sz w:val="23"/>
          <w:szCs w:val="23"/>
        </w:rPr>
        <w:t>ica</w:t>
      </w:r>
      <w:proofErr w:type="spellEnd"/>
      <w:r w:rsidRPr="001D64A7">
        <w:rPr>
          <w:b/>
          <w:color w:val="000000"/>
          <w:sz w:val="23"/>
          <w:szCs w:val="23"/>
        </w:rPr>
        <w:t xml:space="preserve"> Odbora za državnu službu – </w:t>
      </w:r>
      <w:r w:rsidRPr="001D64A7">
        <w:rPr>
          <w:color w:val="000000"/>
          <w:sz w:val="23"/>
          <w:szCs w:val="23"/>
        </w:rPr>
        <w:t>8 izvršitelja/</w:t>
      </w:r>
      <w:proofErr w:type="spellStart"/>
      <w:r w:rsidRPr="001D64A7">
        <w:rPr>
          <w:color w:val="000000"/>
          <w:sz w:val="23"/>
          <w:szCs w:val="23"/>
        </w:rPr>
        <w:t>ica</w:t>
      </w:r>
      <w:proofErr w:type="spellEnd"/>
      <w:r w:rsidRPr="001D64A7">
        <w:rPr>
          <w:color w:val="000000"/>
          <w:sz w:val="23"/>
          <w:szCs w:val="23"/>
        </w:rPr>
        <w:t xml:space="preserve"> koje imenuje Vlada Republike Hrvatske na vrijeme od pet godina.</w:t>
      </w:r>
    </w:p>
    <w:p w14:paraId="31594872" w14:textId="77777777" w:rsidR="000F48B4" w:rsidRPr="001D64A7" w:rsidRDefault="000F48B4" w:rsidP="000F48B4">
      <w:pPr>
        <w:jc w:val="both"/>
        <w:rPr>
          <w:sz w:val="23"/>
          <w:szCs w:val="23"/>
          <w:u w:val="single"/>
        </w:rPr>
      </w:pPr>
      <w:r w:rsidRPr="001D64A7">
        <w:rPr>
          <w:sz w:val="23"/>
          <w:szCs w:val="23"/>
          <w:u w:val="single"/>
        </w:rPr>
        <w:t>Opis poslova:</w:t>
      </w:r>
    </w:p>
    <w:p w14:paraId="493D112F" w14:textId="77777777" w:rsidR="000F48B4" w:rsidRPr="001D64A7" w:rsidRDefault="000F48B4" w:rsidP="000F48B4">
      <w:pPr>
        <w:jc w:val="both"/>
        <w:rPr>
          <w:sz w:val="23"/>
          <w:szCs w:val="23"/>
          <w:u w:val="single"/>
        </w:rPr>
      </w:pPr>
    </w:p>
    <w:p w14:paraId="46C914C3" w14:textId="77777777" w:rsidR="000F48B4" w:rsidRPr="001D64A7" w:rsidRDefault="000F48B4" w:rsidP="000F48B4">
      <w:pPr>
        <w:jc w:val="both"/>
        <w:rPr>
          <w:sz w:val="23"/>
          <w:szCs w:val="23"/>
        </w:rPr>
      </w:pPr>
      <w:r w:rsidRPr="001D64A7">
        <w:rPr>
          <w:sz w:val="23"/>
          <w:szCs w:val="23"/>
        </w:rPr>
        <w:t>Odbor kao drugostupanjsko tijelo odlučuje o žalbama protiv rješenja o prijmu u državnu službu, rasporedu na radno mjesto, plaći, premještaju, stavljanju na raspolaganje, ocjenjivanju te prestanku državne službe.</w:t>
      </w:r>
    </w:p>
    <w:p w14:paraId="2B2E4AC4" w14:textId="77777777" w:rsidR="000F48B4" w:rsidRPr="001D64A7" w:rsidRDefault="000F48B4" w:rsidP="000F48B4">
      <w:pPr>
        <w:jc w:val="both"/>
        <w:rPr>
          <w:sz w:val="23"/>
          <w:szCs w:val="23"/>
        </w:rPr>
      </w:pPr>
    </w:p>
    <w:p w14:paraId="29F71772" w14:textId="77777777" w:rsidR="000F48B4" w:rsidRPr="001D64A7" w:rsidRDefault="000F48B4" w:rsidP="000F48B4">
      <w:pPr>
        <w:jc w:val="both"/>
        <w:rPr>
          <w:sz w:val="23"/>
          <w:szCs w:val="23"/>
        </w:rPr>
      </w:pPr>
      <w:r w:rsidRPr="001D64A7">
        <w:rPr>
          <w:sz w:val="23"/>
          <w:szCs w:val="23"/>
        </w:rPr>
        <w:t>Član/</w:t>
      </w:r>
      <w:proofErr w:type="spellStart"/>
      <w:r w:rsidRPr="001D64A7">
        <w:rPr>
          <w:sz w:val="23"/>
          <w:szCs w:val="23"/>
        </w:rPr>
        <w:t>ica</w:t>
      </w:r>
      <w:proofErr w:type="spellEnd"/>
      <w:r w:rsidRPr="001D64A7">
        <w:rPr>
          <w:sz w:val="23"/>
          <w:szCs w:val="23"/>
        </w:rPr>
        <w:t xml:space="preserve"> Odbora za državnu službu izrađuje nacrt odluke u predmetima dodijeljenim u rad, obavlja i druge poslove sukladno posebnim propisima i nalogu predsjednika Odbora.</w:t>
      </w:r>
    </w:p>
    <w:p w14:paraId="074B4CE1" w14:textId="77777777" w:rsidR="000F48B4" w:rsidRPr="001D64A7" w:rsidRDefault="000F48B4" w:rsidP="000F48B4">
      <w:pPr>
        <w:jc w:val="both"/>
        <w:rPr>
          <w:sz w:val="23"/>
          <w:szCs w:val="23"/>
        </w:rPr>
      </w:pPr>
    </w:p>
    <w:p w14:paraId="6ED10CC2" w14:textId="77777777" w:rsidR="000F48B4" w:rsidRPr="001D64A7" w:rsidRDefault="000F48B4" w:rsidP="000F48B4">
      <w:pPr>
        <w:widowControl w:val="0"/>
        <w:tabs>
          <w:tab w:val="left" w:pos="-720"/>
        </w:tabs>
        <w:suppressAutoHyphens/>
        <w:ind w:right="84"/>
        <w:jc w:val="both"/>
        <w:rPr>
          <w:rStyle w:val="Naglaeno"/>
          <w:i/>
          <w:sz w:val="23"/>
          <w:szCs w:val="23"/>
        </w:rPr>
      </w:pPr>
      <w:r w:rsidRPr="001D64A7">
        <w:rPr>
          <w:rStyle w:val="Naglaeno"/>
          <w:i/>
          <w:sz w:val="23"/>
          <w:szCs w:val="23"/>
        </w:rPr>
        <w:t>Pravni izvori za pripremanje kandidata za testiranje:</w:t>
      </w:r>
    </w:p>
    <w:p w14:paraId="64E35115" w14:textId="77777777" w:rsidR="000F48B4" w:rsidRPr="001D64A7" w:rsidRDefault="000F48B4" w:rsidP="000F48B4">
      <w:pPr>
        <w:jc w:val="both"/>
        <w:rPr>
          <w:sz w:val="23"/>
          <w:szCs w:val="23"/>
        </w:rPr>
      </w:pPr>
    </w:p>
    <w:p w14:paraId="7FAA6DF7" w14:textId="77777777" w:rsidR="000F48B4" w:rsidRPr="001D64A7" w:rsidRDefault="000F48B4" w:rsidP="000F48B4">
      <w:pPr>
        <w:pStyle w:val="Odlomakpopisa"/>
        <w:numPr>
          <w:ilvl w:val="0"/>
          <w:numId w:val="7"/>
        </w:numPr>
        <w:jc w:val="both"/>
        <w:rPr>
          <w:sz w:val="23"/>
          <w:szCs w:val="23"/>
        </w:rPr>
      </w:pPr>
      <w:r w:rsidRPr="001D64A7">
        <w:rPr>
          <w:sz w:val="23"/>
          <w:szCs w:val="23"/>
        </w:rPr>
        <w:t>Zakon o sustavu državne uprave („Narodne novine“ broj 66/19)</w:t>
      </w:r>
    </w:p>
    <w:p w14:paraId="484986AE" w14:textId="77777777" w:rsidR="000F48B4" w:rsidRPr="001D64A7" w:rsidRDefault="000F48B4" w:rsidP="000F48B4">
      <w:pPr>
        <w:pStyle w:val="Odlomakpopisa"/>
        <w:numPr>
          <w:ilvl w:val="0"/>
          <w:numId w:val="7"/>
        </w:numPr>
        <w:jc w:val="both"/>
        <w:rPr>
          <w:sz w:val="23"/>
          <w:szCs w:val="23"/>
        </w:rPr>
      </w:pPr>
      <w:r w:rsidRPr="001D64A7">
        <w:rPr>
          <w:sz w:val="23"/>
          <w:szCs w:val="23"/>
        </w:rPr>
        <w:t>Zakon o općem upravnom postupku („Narodne novine“ broj 47/09 i 110/21)</w:t>
      </w:r>
    </w:p>
    <w:p w14:paraId="47C0950E" w14:textId="39C34116" w:rsidR="000F48B4" w:rsidRPr="001D64A7" w:rsidRDefault="000F48B4" w:rsidP="000F48B4">
      <w:pPr>
        <w:pStyle w:val="Odlomakpopisa"/>
        <w:numPr>
          <w:ilvl w:val="0"/>
          <w:numId w:val="7"/>
        </w:numPr>
        <w:jc w:val="both"/>
        <w:rPr>
          <w:sz w:val="23"/>
          <w:szCs w:val="23"/>
        </w:rPr>
      </w:pPr>
      <w:r w:rsidRPr="001D64A7">
        <w:rPr>
          <w:sz w:val="23"/>
          <w:szCs w:val="23"/>
        </w:rPr>
        <w:t>Zakon o upravnim sporovima („Narodne novine“ broj</w:t>
      </w:r>
      <w:r w:rsidR="003C703E" w:rsidRPr="001D64A7">
        <w:rPr>
          <w:sz w:val="23"/>
          <w:szCs w:val="23"/>
        </w:rPr>
        <w:t xml:space="preserve"> 20/10, 143/12, 152/14, 29/17 , </w:t>
      </w:r>
      <w:r w:rsidRPr="001D64A7">
        <w:rPr>
          <w:sz w:val="23"/>
          <w:szCs w:val="23"/>
        </w:rPr>
        <w:t>110/17</w:t>
      </w:r>
      <w:r w:rsidR="003C703E" w:rsidRPr="001D64A7">
        <w:rPr>
          <w:sz w:val="23"/>
          <w:szCs w:val="23"/>
        </w:rPr>
        <w:t xml:space="preserve"> i 110/21</w:t>
      </w:r>
      <w:r w:rsidRPr="001D64A7">
        <w:rPr>
          <w:sz w:val="23"/>
          <w:szCs w:val="23"/>
        </w:rPr>
        <w:t>)</w:t>
      </w:r>
    </w:p>
    <w:p w14:paraId="42231DBE" w14:textId="77777777" w:rsidR="000F48B4" w:rsidRPr="001D64A7" w:rsidRDefault="000F48B4" w:rsidP="000F48B4">
      <w:pPr>
        <w:pStyle w:val="Odlomakpopisa"/>
        <w:numPr>
          <w:ilvl w:val="0"/>
          <w:numId w:val="7"/>
        </w:numPr>
        <w:jc w:val="both"/>
        <w:rPr>
          <w:sz w:val="23"/>
          <w:szCs w:val="23"/>
        </w:rPr>
      </w:pPr>
      <w:r w:rsidRPr="001D64A7">
        <w:rPr>
          <w:sz w:val="23"/>
          <w:szCs w:val="23"/>
        </w:rPr>
        <w:t>Zakon o državnim službenicima („Narodne novine“ broj 92/05, 107/07, 27/08, 49/11, 150/11, 34/12, 49/12 - pročišćeni tekst, 37/13, 38/13, 138/15 - Odluka Ustavnog suda Republike Hrvatske, 61/17, 70/19, 98/19 i 141/22)</w:t>
      </w:r>
    </w:p>
    <w:p w14:paraId="5838CBD4" w14:textId="77777777" w:rsidR="000F48B4" w:rsidRPr="001D64A7" w:rsidRDefault="000F48B4" w:rsidP="000F48B4">
      <w:pPr>
        <w:pStyle w:val="Odlomakpopisa"/>
        <w:numPr>
          <w:ilvl w:val="0"/>
          <w:numId w:val="7"/>
        </w:numPr>
        <w:jc w:val="both"/>
        <w:rPr>
          <w:sz w:val="23"/>
          <w:szCs w:val="23"/>
        </w:rPr>
      </w:pPr>
      <w:r w:rsidRPr="001D64A7">
        <w:rPr>
          <w:sz w:val="23"/>
          <w:szCs w:val="23"/>
        </w:rPr>
        <w:t>Uredba o uredskom poslovanju („Narodne novine“ broj 75/21)</w:t>
      </w:r>
    </w:p>
    <w:p w14:paraId="15F05AA3" w14:textId="77777777" w:rsidR="000F48B4" w:rsidRPr="001D64A7" w:rsidRDefault="000F48B4" w:rsidP="000F48B4">
      <w:pPr>
        <w:pStyle w:val="Odlomakpopisa"/>
        <w:numPr>
          <w:ilvl w:val="0"/>
          <w:numId w:val="7"/>
        </w:numPr>
        <w:jc w:val="both"/>
        <w:rPr>
          <w:sz w:val="23"/>
          <w:szCs w:val="23"/>
        </w:rPr>
      </w:pPr>
      <w:r w:rsidRPr="001D64A7">
        <w:rPr>
          <w:sz w:val="23"/>
          <w:szCs w:val="23"/>
        </w:rPr>
        <w:t>Uredba o raspisivanju i provedbi javnog natječaja i internog oglasa u državnoj službi („Narodne novine“ broj 78/17 i 89/19)</w:t>
      </w:r>
    </w:p>
    <w:p w14:paraId="40D1D1CB" w14:textId="77777777" w:rsidR="000F48B4" w:rsidRPr="001D64A7" w:rsidRDefault="000F48B4" w:rsidP="002075DF">
      <w:pPr>
        <w:pStyle w:val="Odlomakpopisa"/>
        <w:numPr>
          <w:ilvl w:val="0"/>
          <w:numId w:val="7"/>
        </w:numPr>
        <w:jc w:val="both"/>
        <w:rPr>
          <w:sz w:val="23"/>
          <w:szCs w:val="23"/>
        </w:rPr>
      </w:pPr>
      <w:r w:rsidRPr="001D64A7">
        <w:rPr>
          <w:sz w:val="23"/>
          <w:szCs w:val="23"/>
        </w:rPr>
        <w:lastRenderedPageBreak/>
        <w:t>Uredba o postupku i kriterijima ocjenjivanja državnih službenika („Narodne novine“ broj 133/11)</w:t>
      </w:r>
    </w:p>
    <w:p w14:paraId="4C6A2386" w14:textId="77777777" w:rsidR="000F48B4" w:rsidRPr="001D64A7" w:rsidRDefault="000F48B4" w:rsidP="000F48B4">
      <w:pPr>
        <w:spacing w:line="276" w:lineRule="auto"/>
        <w:jc w:val="center"/>
        <w:rPr>
          <w:b/>
          <w:i/>
          <w:sz w:val="23"/>
          <w:szCs w:val="23"/>
          <w:u w:val="single"/>
        </w:rPr>
      </w:pPr>
      <w:r w:rsidRPr="001D64A7">
        <w:rPr>
          <w:b/>
          <w:i/>
          <w:sz w:val="23"/>
          <w:szCs w:val="23"/>
          <w:u w:val="single"/>
        </w:rPr>
        <w:t>Podaci o plaći</w:t>
      </w:r>
    </w:p>
    <w:p w14:paraId="1EE1B029" w14:textId="77777777" w:rsidR="000F48B4" w:rsidRPr="001D64A7" w:rsidRDefault="000F48B4" w:rsidP="000F48B4">
      <w:pPr>
        <w:spacing w:line="276" w:lineRule="auto"/>
        <w:jc w:val="center"/>
        <w:rPr>
          <w:b/>
          <w:i/>
          <w:sz w:val="23"/>
          <w:szCs w:val="23"/>
          <w:u w:val="single"/>
        </w:rPr>
      </w:pPr>
    </w:p>
    <w:p w14:paraId="532FDEA0" w14:textId="77777777" w:rsidR="000F48B4" w:rsidRPr="001D64A7" w:rsidRDefault="000F48B4" w:rsidP="000F48B4">
      <w:pPr>
        <w:jc w:val="both"/>
        <w:rPr>
          <w:color w:val="000000"/>
          <w:sz w:val="23"/>
          <w:szCs w:val="23"/>
        </w:rPr>
      </w:pPr>
      <w:r w:rsidRPr="001D64A7">
        <w:rPr>
          <w:sz w:val="23"/>
          <w:szCs w:val="23"/>
        </w:rPr>
        <w:t>Na temelju točke 1. Odluke o plaći predsjednika i članova Odbora za državnu službu („Narodne novine”, broj 8/06 i 30/13), p</w:t>
      </w:r>
      <w:r w:rsidRPr="001D64A7">
        <w:rPr>
          <w:color w:val="000000"/>
          <w:sz w:val="23"/>
          <w:szCs w:val="23"/>
        </w:rPr>
        <w:t>laću predsjednika i članova Odbora za državnu službu čini umnožak koeficijenta složenosti poslova i osnovice za izračun plaće, uvećan za 0,5% za svaku navršenu godinu radnog staža.</w:t>
      </w:r>
    </w:p>
    <w:p w14:paraId="6E7C6FC5" w14:textId="77777777" w:rsidR="000F48B4" w:rsidRPr="001D64A7" w:rsidRDefault="000F48B4" w:rsidP="000F48B4">
      <w:pPr>
        <w:jc w:val="both"/>
        <w:rPr>
          <w:rFonts w:eastAsia="Calibri"/>
          <w:sz w:val="23"/>
          <w:szCs w:val="23"/>
          <w:lang w:eastAsia="en-US"/>
        </w:rPr>
      </w:pPr>
    </w:p>
    <w:p w14:paraId="36D8DBFE"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 xml:space="preserve">Osnovica za obračun plaće za državne službenike i namještenike od 1. travnja 2023. godine iznosi </w:t>
      </w:r>
      <w:r w:rsidRPr="001D64A7">
        <w:rPr>
          <w:color w:val="231F20"/>
          <w:sz w:val="23"/>
          <w:szCs w:val="23"/>
          <w:shd w:val="clear" w:color="auto" w:fill="FFFFFF"/>
        </w:rPr>
        <w:t xml:space="preserve"> 902,08 eura bruto</w:t>
      </w:r>
      <w:r w:rsidRPr="001D64A7">
        <w:rPr>
          <w:rFonts w:eastAsia="Calibri"/>
          <w:sz w:val="23"/>
          <w:szCs w:val="23"/>
          <w:lang w:eastAsia="en-US"/>
        </w:rPr>
        <w:t xml:space="preserve">, a utvrđena je Kolektivnim ugovorom za državne službenike i namještenike („Narodne novine“, broj 56/22 i 127/22). </w:t>
      </w:r>
    </w:p>
    <w:p w14:paraId="387C69D4" w14:textId="77777777" w:rsidR="000F48B4" w:rsidRPr="001D64A7" w:rsidRDefault="000F48B4" w:rsidP="000F48B4">
      <w:pPr>
        <w:jc w:val="both"/>
        <w:rPr>
          <w:rFonts w:eastAsia="Calibri"/>
          <w:sz w:val="23"/>
          <w:szCs w:val="23"/>
          <w:lang w:eastAsia="en-US"/>
        </w:rPr>
      </w:pPr>
    </w:p>
    <w:p w14:paraId="17F4B998" w14:textId="77777777" w:rsidR="000F48B4" w:rsidRPr="001D64A7" w:rsidRDefault="000F48B4" w:rsidP="000F48B4">
      <w:pPr>
        <w:jc w:val="both"/>
        <w:rPr>
          <w:b/>
          <w:sz w:val="23"/>
          <w:szCs w:val="23"/>
        </w:rPr>
      </w:pPr>
      <w:r w:rsidRPr="001D64A7">
        <w:rPr>
          <w:sz w:val="23"/>
          <w:szCs w:val="23"/>
        </w:rPr>
        <w:t>Koeficijent složenosti poslova radnog mjesta iz Javnog natječaja, sukladno točki 2. Odluke o plaći predsjednika i članova Odbora za državnu službu je 2,328 za članove Odbora.</w:t>
      </w:r>
    </w:p>
    <w:p w14:paraId="2280ABF3" w14:textId="77777777" w:rsidR="000F48B4" w:rsidRPr="001D64A7" w:rsidRDefault="000F48B4" w:rsidP="000F48B4">
      <w:pPr>
        <w:tabs>
          <w:tab w:val="left" w:pos="8295"/>
        </w:tabs>
        <w:rPr>
          <w:b/>
          <w:sz w:val="23"/>
          <w:szCs w:val="23"/>
        </w:rPr>
      </w:pPr>
    </w:p>
    <w:p w14:paraId="3D5157CD" w14:textId="77777777" w:rsidR="000F48B4" w:rsidRPr="001D64A7" w:rsidRDefault="000F48B4" w:rsidP="000F48B4">
      <w:pPr>
        <w:jc w:val="center"/>
        <w:rPr>
          <w:rFonts w:eastAsia="Calibri"/>
          <w:b/>
          <w:sz w:val="23"/>
          <w:szCs w:val="23"/>
          <w:u w:val="single"/>
          <w:lang w:eastAsia="en-US"/>
        </w:rPr>
      </w:pPr>
      <w:r w:rsidRPr="001D64A7">
        <w:rPr>
          <w:rFonts w:eastAsia="Calibri"/>
          <w:b/>
          <w:sz w:val="23"/>
          <w:szCs w:val="23"/>
          <w:u w:val="single"/>
          <w:lang w:eastAsia="en-US"/>
        </w:rPr>
        <w:t>SADRŽAJ I NAČIN TESTIRANJA</w:t>
      </w:r>
    </w:p>
    <w:p w14:paraId="74A23B18" w14:textId="77777777" w:rsidR="000F48B4" w:rsidRPr="001D64A7" w:rsidRDefault="000F48B4" w:rsidP="000F48B4">
      <w:pPr>
        <w:jc w:val="both"/>
        <w:rPr>
          <w:rFonts w:eastAsia="Calibri"/>
          <w:sz w:val="23"/>
          <w:szCs w:val="23"/>
          <w:lang w:eastAsia="en-US"/>
        </w:rPr>
      </w:pPr>
    </w:p>
    <w:p w14:paraId="0EC20FF1"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Provjera znanja, sposobnosti i vještina kandidata/</w:t>
      </w:r>
      <w:proofErr w:type="spellStart"/>
      <w:r w:rsidRPr="001D64A7">
        <w:rPr>
          <w:rFonts w:eastAsia="Calibri"/>
          <w:sz w:val="23"/>
          <w:szCs w:val="23"/>
          <w:lang w:eastAsia="en-US"/>
        </w:rPr>
        <w:t>kinja</w:t>
      </w:r>
      <w:proofErr w:type="spellEnd"/>
      <w:r w:rsidRPr="001D64A7">
        <w:rPr>
          <w:rFonts w:eastAsia="Calibri"/>
          <w:sz w:val="23"/>
          <w:szCs w:val="23"/>
          <w:lang w:eastAsia="en-US"/>
        </w:rPr>
        <w:t xml:space="preserve"> te rezultata u dosadašnjem radu utvrđuje se putem pisanog testiranja i razgovora (intervjua) Komisije s kandidatima. </w:t>
      </w:r>
    </w:p>
    <w:p w14:paraId="45EA4CB8" w14:textId="77777777" w:rsidR="000F48B4" w:rsidRPr="001D64A7" w:rsidRDefault="000F48B4" w:rsidP="000F48B4">
      <w:pPr>
        <w:jc w:val="both"/>
        <w:rPr>
          <w:rFonts w:eastAsia="Calibri"/>
          <w:sz w:val="23"/>
          <w:szCs w:val="23"/>
          <w:lang w:eastAsia="en-US"/>
        </w:rPr>
      </w:pPr>
    </w:p>
    <w:p w14:paraId="488E0336"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 xml:space="preserve">Na testiranje se upućuju kandidati/kinje koji ispunjavaju formalne uvjete iz javnog natječaja, a čije su prijave pravodobne i potpune. </w:t>
      </w:r>
    </w:p>
    <w:p w14:paraId="0B1E1CB1" w14:textId="77777777" w:rsidR="000F48B4" w:rsidRPr="001D64A7" w:rsidRDefault="000F48B4" w:rsidP="000F48B4">
      <w:pPr>
        <w:jc w:val="both"/>
        <w:rPr>
          <w:rFonts w:eastAsia="Calibri"/>
          <w:sz w:val="23"/>
          <w:szCs w:val="23"/>
          <w:lang w:eastAsia="en-US"/>
        </w:rPr>
      </w:pPr>
    </w:p>
    <w:p w14:paraId="1D3F5F43" w14:textId="586AE810" w:rsidR="000F48B4" w:rsidRPr="001D64A7" w:rsidRDefault="000F48B4" w:rsidP="000F48B4">
      <w:pPr>
        <w:jc w:val="both"/>
        <w:rPr>
          <w:rFonts w:eastAsia="Calibri"/>
          <w:sz w:val="23"/>
          <w:szCs w:val="23"/>
          <w:lang w:eastAsia="en-US"/>
        </w:rPr>
      </w:pPr>
      <w:r w:rsidRPr="001D64A7">
        <w:rPr>
          <w:rFonts w:eastAsia="Calibri"/>
          <w:sz w:val="23"/>
          <w:szCs w:val="23"/>
          <w:lang w:eastAsia="en-US"/>
        </w:rPr>
        <w:t>Provjera znanja, sposobnosti i vještina</w:t>
      </w:r>
      <w:r w:rsidR="003C703E" w:rsidRPr="001D64A7">
        <w:rPr>
          <w:rFonts w:eastAsia="Calibri"/>
          <w:sz w:val="23"/>
          <w:szCs w:val="23"/>
          <w:lang w:eastAsia="en-US"/>
        </w:rPr>
        <w:t xml:space="preserve"> (pisani dio testiranja)</w:t>
      </w:r>
      <w:r w:rsidRPr="001D64A7">
        <w:rPr>
          <w:rFonts w:eastAsia="Calibri"/>
          <w:sz w:val="23"/>
          <w:szCs w:val="23"/>
          <w:lang w:eastAsia="en-US"/>
        </w:rPr>
        <w:t xml:space="preserve"> vrednuje se bodovima od 0 do 10. Smatra se da je kandidat/</w:t>
      </w:r>
      <w:proofErr w:type="spellStart"/>
      <w:r w:rsidRPr="001D64A7">
        <w:rPr>
          <w:rFonts w:eastAsia="Calibri"/>
          <w:sz w:val="23"/>
          <w:szCs w:val="23"/>
          <w:lang w:eastAsia="en-US"/>
        </w:rPr>
        <w:t>kinja</w:t>
      </w:r>
      <w:proofErr w:type="spellEnd"/>
      <w:r w:rsidRPr="001D64A7">
        <w:rPr>
          <w:rFonts w:eastAsia="Calibri"/>
          <w:sz w:val="23"/>
          <w:szCs w:val="23"/>
          <w:lang w:eastAsia="en-US"/>
        </w:rPr>
        <w:t xml:space="preserve"> zadovoljio ako je dobio najmanje 5 bodova. Kandidat/</w:t>
      </w:r>
      <w:proofErr w:type="spellStart"/>
      <w:r w:rsidRPr="001D64A7">
        <w:rPr>
          <w:rFonts w:eastAsia="Calibri"/>
          <w:sz w:val="23"/>
          <w:szCs w:val="23"/>
          <w:lang w:eastAsia="en-US"/>
        </w:rPr>
        <w:t>kinja</w:t>
      </w:r>
      <w:proofErr w:type="spellEnd"/>
      <w:r w:rsidRPr="001D64A7">
        <w:rPr>
          <w:rFonts w:eastAsia="Calibri"/>
          <w:sz w:val="23"/>
          <w:szCs w:val="23"/>
          <w:lang w:eastAsia="en-US"/>
        </w:rPr>
        <w:t xml:space="preserve"> koji/a ne zadovolji na provedenoj provjeri, ne može sudjelovati u daljnjem postupku. </w:t>
      </w:r>
    </w:p>
    <w:p w14:paraId="23364038" w14:textId="77777777" w:rsidR="000F48B4" w:rsidRPr="001D64A7" w:rsidRDefault="000F48B4" w:rsidP="000F48B4">
      <w:pPr>
        <w:jc w:val="both"/>
        <w:rPr>
          <w:rFonts w:eastAsia="Calibri"/>
          <w:sz w:val="23"/>
          <w:szCs w:val="23"/>
          <w:lang w:eastAsia="en-US"/>
        </w:rPr>
      </w:pPr>
    </w:p>
    <w:p w14:paraId="734A64A1" w14:textId="77777777" w:rsidR="000F48B4" w:rsidRPr="001D64A7" w:rsidRDefault="000F48B4" w:rsidP="000F48B4">
      <w:pPr>
        <w:jc w:val="both"/>
        <w:rPr>
          <w:rFonts w:eastAsia="Calibri"/>
          <w:sz w:val="23"/>
          <w:szCs w:val="23"/>
          <w:lang w:eastAsia="en-US"/>
        </w:rPr>
      </w:pPr>
      <w:r w:rsidRPr="001D64A7">
        <w:rPr>
          <w:rFonts w:eastAsia="Calibri"/>
          <w:b/>
          <w:sz w:val="23"/>
          <w:szCs w:val="23"/>
          <w:lang w:eastAsia="en-US"/>
        </w:rPr>
        <w:t>Pisani dio testiranja</w:t>
      </w:r>
      <w:r w:rsidRPr="001D64A7">
        <w:rPr>
          <w:rFonts w:eastAsia="Calibri"/>
          <w:sz w:val="23"/>
          <w:szCs w:val="23"/>
          <w:lang w:eastAsia="en-US"/>
        </w:rPr>
        <w:t xml:space="preserve"> sastoji se od provjere teorijskog znanja iz gore navedenih pravnih izvora koji nosi ukupno 7 bodova te </w:t>
      </w:r>
      <w:r w:rsidR="00F815E2" w:rsidRPr="001D64A7">
        <w:rPr>
          <w:rFonts w:eastAsia="Calibri"/>
          <w:sz w:val="23"/>
          <w:szCs w:val="23"/>
          <w:lang w:eastAsia="en-US"/>
        </w:rPr>
        <w:t>praktičnog dijela</w:t>
      </w:r>
      <w:r w:rsidRPr="001D64A7">
        <w:rPr>
          <w:rFonts w:eastAsia="Calibri"/>
          <w:sz w:val="23"/>
          <w:szCs w:val="23"/>
          <w:lang w:eastAsia="en-US"/>
        </w:rPr>
        <w:t xml:space="preserve"> izrade nacrta akta Odbora za državnu službu u zadanom slučaju (znanja bitna za obavljanje poslova iz djelokruga Odbora za državnu službu) koji nosi ukupno 3 boda.</w:t>
      </w:r>
    </w:p>
    <w:p w14:paraId="08036EDA" w14:textId="77777777" w:rsidR="000F48B4" w:rsidRPr="001D64A7" w:rsidRDefault="000F48B4" w:rsidP="000F48B4">
      <w:pPr>
        <w:jc w:val="both"/>
        <w:rPr>
          <w:rFonts w:eastAsia="Calibri"/>
          <w:sz w:val="23"/>
          <w:szCs w:val="23"/>
          <w:lang w:eastAsia="en-US"/>
        </w:rPr>
      </w:pPr>
    </w:p>
    <w:p w14:paraId="06C04624"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 xml:space="preserve">Na </w:t>
      </w:r>
      <w:r w:rsidRPr="001D64A7">
        <w:rPr>
          <w:rFonts w:eastAsia="Calibri"/>
          <w:b/>
          <w:sz w:val="23"/>
          <w:szCs w:val="23"/>
          <w:lang w:eastAsia="en-US"/>
        </w:rPr>
        <w:t>razgovor (intervju)</w:t>
      </w:r>
      <w:r w:rsidRPr="001D64A7">
        <w:rPr>
          <w:rFonts w:eastAsia="Calibri"/>
          <w:sz w:val="23"/>
          <w:szCs w:val="23"/>
          <w:lang w:eastAsia="en-US"/>
        </w:rPr>
        <w:t xml:space="preserve"> pozvat će se kandidati/kinje koji su ostvarili ukupno najviše bodova na testiranju, i to 10 kandidata. Ako je na testiranju zadovoljilo manje od 10 kandidata, svi kandidati će se pozvati na razgovor (intervju). Svi kandidati koji dijele 10. mjesto nakon provedenog testiranja pozvat će se na razgovor (intervju). </w:t>
      </w:r>
    </w:p>
    <w:p w14:paraId="194F7540"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 xml:space="preserve"> </w:t>
      </w:r>
    </w:p>
    <w:p w14:paraId="1851C523"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Komisija u razgovoru (intervju) s kandidatima/</w:t>
      </w:r>
      <w:proofErr w:type="spellStart"/>
      <w:r w:rsidRPr="001D64A7">
        <w:rPr>
          <w:rFonts w:eastAsia="Calibri"/>
          <w:sz w:val="23"/>
          <w:szCs w:val="23"/>
          <w:lang w:eastAsia="en-US"/>
        </w:rPr>
        <w:t>kinjama</w:t>
      </w:r>
      <w:proofErr w:type="spellEnd"/>
      <w:r w:rsidRPr="001D64A7">
        <w:rPr>
          <w:rFonts w:eastAsia="Calibri"/>
          <w:sz w:val="23"/>
          <w:szCs w:val="23"/>
          <w:lang w:eastAsia="en-US"/>
        </w:rPr>
        <w:t xml:space="preserve"> utvrđuje znanja, sposobnosti i vještine, interese, profesionalne ciljeve i motivaciju kandidata/</w:t>
      </w:r>
      <w:proofErr w:type="spellStart"/>
      <w:r w:rsidRPr="001D64A7">
        <w:rPr>
          <w:rFonts w:eastAsia="Calibri"/>
          <w:sz w:val="23"/>
          <w:szCs w:val="23"/>
          <w:lang w:eastAsia="en-US"/>
        </w:rPr>
        <w:t>kinja</w:t>
      </w:r>
      <w:proofErr w:type="spellEnd"/>
      <w:r w:rsidRPr="001D64A7">
        <w:rPr>
          <w:rFonts w:eastAsia="Calibri"/>
          <w:sz w:val="23"/>
          <w:szCs w:val="23"/>
          <w:lang w:eastAsia="en-US"/>
        </w:rPr>
        <w:t xml:space="preserve"> za rad u državnoj službi te rezultate ostvarene u njihovu dosadašnjem radu. </w:t>
      </w:r>
    </w:p>
    <w:p w14:paraId="14047BA0" w14:textId="77777777" w:rsidR="000F48B4" w:rsidRPr="001D64A7" w:rsidRDefault="000F48B4" w:rsidP="000F48B4">
      <w:pPr>
        <w:jc w:val="both"/>
        <w:rPr>
          <w:rFonts w:eastAsia="Calibri"/>
          <w:sz w:val="23"/>
          <w:szCs w:val="23"/>
          <w:lang w:eastAsia="en-US"/>
        </w:rPr>
      </w:pPr>
    </w:p>
    <w:p w14:paraId="0B076D8A"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Rezultati razgovora (intervjua) vrednuju se bodovima od 0 do 10. Smatra se da je kandidat/</w:t>
      </w:r>
      <w:proofErr w:type="spellStart"/>
      <w:r w:rsidRPr="001D64A7">
        <w:rPr>
          <w:rFonts w:eastAsia="Calibri"/>
          <w:sz w:val="23"/>
          <w:szCs w:val="23"/>
          <w:lang w:eastAsia="en-US"/>
        </w:rPr>
        <w:t>kinja</w:t>
      </w:r>
      <w:proofErr w:type="spellEnd"/>
      <w:r w:rsidRPr="001D64A7">
        <w:rPr>
          <w:rFonts w:eastAsia="Calibri"/>
          <w:sz w:val="23"/>
          <w:szCs w:val="23"/>
          <w:lang w:eastAsia="en-US"/>
        </w:rPr>
        <w:t xml:space="preserve"> zadovoljio na intervjuu ako je dobio najmanje 5 bodova. </w:t>
      </w:r>
    </w:p>
    <w:p w14:paraId="3701F464" w14:textId="77777777" w:rsidR="000F48B4" w:rsidRPr="001D64A7" w:rsidRDefault="000F48B4" w:rsidP="000F48B4">
      <w:pPr>
        <w:jc w:val="both"/>
        <w:rPr>
          <w:rFonts w:eastAsia="Calibri"/>
          <w:sz w:val="23"/>
          <w:szCs w:val="23"/>
          <w:lang w:eastAsia="en-US"/>
        </w:rPr>
      </w:pPr>
    </w:p>
    <w:p w14:paraId="61096F13" w14:textId="77777777" w:rsidR="000F48B4" w:rsidRPr="001D64A7" w:rsidRDefault="000F48B4" w:rsidP="000F48B4">
      <w:pPr>
        <w:jc w:val="both"/>
        <w:rPr>
          <w:rFonts w:eastAsia="Calibri"/>
          <w:sz w:val="23"/>
          <w:szCs w:val="23"/>
          <w:lang w:eastAsia="en-US"/>
        </w:rPr>
      </w:pPr>
      <w:r w:rsidRPr="001D64A7">
        <w:rPr>
          <w:rFonts w:eastAsia="Calibri"/>
          <w:sz w:val="23"/>
          <w:szCs w:val="23"/>
          <w:lang w:eastAsia="en-US"/>
        </w:rPr>
        <w:t>Nakon provedenog razgovora (intervjua) Komisija utvrđuje rang-listu kandidata prema ukupnom broju bodova ostvarenih na testiranju i razgovoru (intervjuu).</w:t>
      </w:r>
    </w:p>
    <w:p w14:paraId="41F7286F" w14:textId="77777777" w:rsidR="007459C5" w:rsidRDefault="007459C5" w:rsidP="000F48B4">
      <w:pPr>
        <w:tabs>
          <w:tab w:val="left" w:pos="5103"/>
        </w:tabs>
        <w:rPr>
          <w:sz w:val="23"/>
          <w:szCs w:val="23"/>
        </w:rPr>
      </w:pPr>
    </w:p>
    <w:p w14:paraId="4F8A7677" w14:textId="77777777" w:rsidR="008908AA" w:rsidRDefault="008908AA" w:rsidP="000F48B4">
      <w:pPr>
        <w:tabs>
          <w:tab w:val="left" w:pos="5103"/>
        </w:tabs>
        <w:rPr>
          <w:sz w:val="23"/>
          <w:szCs w:val="23"/>
        </w:rPr>
      </w:pPr>
    </w:p>
    <w:p w14:paraId="0DEF89ED" w14:textId="77777777" w:rsidR="008908AA" w:rsidRDefault="008908AA" w:rsidP="000F48B4">
      <w:pPr>
        <w:tabs>
          <w:tab w:val="left" w:pos="5103"/>
        </w:tabs>
        <w:rPr>
          <w:sz w:val="23"/>
          <w:szCs w:val="23"/>
        </w:rPr>
      </w:pPr>
    </w:p>
    <w:p w14:paraId="398B02A5" w14:textId="77777777" w:rsidR="008908AA" w:rsidRDefault="008908AA" w:rsidP="000F48B4">
      <w:pPr>
        <w:tabs>
          <w:tab w:val="left" w:pos="5103"/>
        </w:tabs>
        <w:rPr>
          <w:sz w:val="23"/>
          <w:szCs w:val="23"/>
        </w:rPr>
      </w:pPr>
    </w:p>
    <w:p w14:paraId="24F13A9A" w14:textId="77777777" w:rsidR="008908AA" w:rsidRDefault="008908AA" w:rsidP="000F48B4">
      <w:pPr>
        <w:tabs>
          <w:tab w:val="left" w:pos="5103"/>
        </w:tabs>
        <w:rPr>
          <w:sz w:val="23"/>
          <w:szCs w:val="23"/>
        </w:rPr>
      </w:pPr>
    </w:p>
    <w:p w14:paraId="278562E6" w14:textId="77777777" w:rsidR="008908AA" w:rsidRPr="008908AA" w:rsidRDefault="008908AA" w:rsidP="008908AA">
      <w:pPr>
        <w:rPr>
          <w:rFonts w:ascii="Arial Narrow" w:hAnsi="Arial Narrow"/>
          <w:b/>
          <w:sz w:val="28"/>
          <w:szCs w:val="28"/>
          <w:lang w:eastAsia="en-US"/>
        </w:rPr>
      </w:pPr>
      <w:r w:rsidRPr="008908AA">
        <w:rPr>
          <w:rFonts w:ascii="Arial Narrow" w:hAnsi="Arial Narrow"/>
          <w:b/>
          <w:sz w:val="28"/>
          <w:szCs w:val="28"/>
          <w:lang w:eastAsia="en-US"/>
        </w:rPr>
        <w:lastRenderedPageBreak/>
        <w:t>PRIJAVNI OBRAZAC</w:t>
      </w:r>
    </w:p>
    <w:p w14:paraId="432FCC99" w14:textId="77777777" w:rsidR="008908AA" w:rsidRPr="008908AA" w:rsidRDefault="008908AA" w:rsidP="008908AA">
      <w:pPr>
        <w:rPr>
          <w:rFonts w:ascii="Arial Narrow" w:hAnsi="Arial Narrow"/>
          <w:sz w:val="20"/>
          <w:szCs w:val="20"/>
          <w:lang w:eastAsia="en-US"/>
        </w:rPr>
      </w:pPr>
    </w:p>
    <w:p w14:paraId="1BC8E885" w14:textId="77777777" w:rsidR="008908AA" w:rsidRPr="008908AA" w:rsidRDefault="008908AA" w:rsidP="008908AA">
      <w:pPr>
        <w:tabs>
          <w:tab w:val="left" w:pos="3493"/>
        </w:tabs>
        <w:jc w:val="center"/>
        <w:rPr>
          <w:rFonts w:ascii="Arial Narrow" w:eastAsia="Calibri" w:hAnsi="Arial Narrow"/>
          <w:b/>
          <w:sz w:val="28"/>
          <w:szCs w:val="28"/>
        </w:rPr>
      </w:pPr>
      <w:r w:rsidRPr="008908AA">
        <w:rPr>
          <w:rFonts w:ascii="Arial Narrow" w:eastAsia="Calibri" w:hAnsi="Arial Narrow"/>
          <w:b/>
          <w:sz w:val="28"/>
          <w:szCs w:val="28"/>
        </w:rPr>
        <w:t xml:space="preserve">JAVNI NATJEČAJ </w:t>
      </w:r>
    </w:p>
    <w:p w14:paraId="058CEF1E" w14:textId="77777777" w:rsidR="008908AA" w:rsidRPr="008908AA" w:rsidRDefault="008908AA" w:rsidP="008908AA">
      <w:pPr>
        <w:tabs>
          <w:tab w:val="left" w:pos="3493"/>
        </w:tabs>
        <w:jc w:val="center"/>
        <w:rPr>
          <w:rFonts w:ascii="Arial Narrow" w:eastAsia="Calibri" w:hAnsi="Arial Narrow"/>
          <w:b/>
          <w:sz w:val="28"/>
          <w:szCs w:val="28"/>
        </w:rPr>
      </w:pPr>
      <w:r w:rsidRPr="008908AA">
        <w:rPr>
          <w:rFonts w:ascii="Arial Narrow" w:eastAsia="Calibri" w:hAnsi="Arial Narrow"/>
          <w:b/>
          <w:sz w:val="28"/>
          <w:szCs w:val="28"/>
        </w:rPr>
        <w:t>za imenovanje članova/</w:t>
      </w:r>
      <w:proofErr w:type="spellStart"/>
      <w:r w:rsidRPr="008908AA">
        <w:rPr>
          <w:rFonts w:ascii="Arial Narrow" w:eastAsia="Calibri" w:hAnsi="Arial Narrow"/>
          <w:b/>
          <w:sz w:val="28"/>
          <w:szCs w:val="28"/>
        </w:rPr>
        <w:t>ica</w:t>
      </w:r>
      <w:proofErr w:type="spellEnd"/>
      <w:r w:rsidRPr="008908AA">
        <w:rPr>
          <w:rFonts w:ascii="Arial Narrow" w:eastAsia="Calibri" w:hAnsi="Arial Narrow"/>
          <w:b/>
          <w:sz w:val="28"/>
          <w:szCs w:val="28"/>
        </w:rPr>
        <w:t xml:space="preserve"> Odbora za državnu službu objavljen u Narodnim novinama </w:t>
      </w:r>
      <w:r w:rsidRPr="008908AA">
        <w:rPr>
          <w:rFonts w:ascii="Arial Narrow" w:eastAsia="Calibri" w:hAnsi="Arial Narrow"/>
          <w:b/>
          <w:color w:val="000000"/>
          <w:sz w:val="28"/>
          <w:szCs w:val="28"/>
        </w:rPr>
        <w:t>broj 32/23 od 22. ožujka 2023.</w:t>
      </w:r>
    </w:p>
    <w:p w14:paraId="0ABDF93D" w14:textId="77777777" w:rsidR="008908AA" w:rsidRPr="008908AA" w:rsidRDefault="008908AA" w:rsidP="008908AA">
      <w:pPr>
        <w:tabs>
          <w:tab w:val="left" w:pos="3493"/>
        </w:tabs>
        <w:jc w:val="center"/>
        <w:rPr>
          <w:rFonts w:ascii="Arial Narrow" w:eastAsia="Calibri" w:hAnsi="Arial Narrow"/>
        </w:rPr>
      </w:pPr>
    </w:p>
    <w:p w14:paraId="350F5A80" w14:textId="77777777" w:rsidR="008908AA" w:rsidRPr="008908AA" w:rsidRDefault="008908AA" w:rsidP="008908AA">
      <w:pPr>
        <w:tabs>
          <w:tab w:val="left" w:pos="3493"/>
        </w:tabs>
        <w:rPr>
          <w:rFonts w:ascii="Arial Narrow" w:eastAsia="Calibri" w:hAnsi="Arial Narrow"/>
          <w:sz w:val="20"/>
          <w:szCs w:val="20"/>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4"/>
        <w:gridCol w:w="6835"/>
      </w:tblGrid>
      <w:tr w:rsidR="008908AA" w:rsidRPr="008908AA" w14:paraId="11C3180A" w14:textId="77777777" w:rsidTr="00017423">
        <w:trPr>
          <w:trHeight w:val="345"/>
        </w:trPr>
        <w:tc>
          <w:tcPr>
            <w:tcW w:w="3117" w:type="dxa"/>
            <w:vMerge w:val="restart"/>
            <w:tcBorders>
              <w:top w:val="single" w:sz="4" w:space="0" w:color="auto"/>
              <w:left w:val="single" w:sz="4" w:space="0" w:color="auto"/>
              <w:bottom w:val="single" w:sz="4" w:space="0" w:color="auto"/>
              <w:right w:val="single" w:sz="4" w:space="0" w:color="auto"/>
            </w:tcBorders>
            <w:hideMark/>
          </w:tcPr>
          <w:p w14:paraId="290FA2F7" w14:textId="77777777" w:rsidR="008908AA" w:rsidRPr="008908AA" w:rsidRDefault="008908AA" w:rsidP="008908AA">
            <w:pPr>
              <w:keepNext/>
              <w:spacing w:before="40" w:after="40"/>
              <w:rPr>
                <w:rFonts w:ascii="Arial Narrow" w:hAnsi="Arial Narrow"/>
                <w:b/>
                <w:lang w:eastAsia="en-US"/>
              </w:rPr>
            </w:pPr>
            <w:r w:rsidRPr="008908AA">
              <w:rPr>
                <w:rFonts w:ascii="Arial Narrow" w:hAnsi="Arial Narrow"/>
                <w:b/>
                <w:smallCaps/>
                <w:lang w:eastAsia="en-US"/>
              </w:rPr>
              <w:t>Radno mjesto za koje se podnosi prijava</w:t>
            </w:r>
          </w:p>
        </w:tc>
        <w:tc>
          <w:tcPr>
            <w:tcW w:w="284" w:type="dxa"/>
            <w:vMerge w:val="restart"/>
            <w:tcBorders>
              <w:top w:val="nil"/>
              <w:left w:val="single" w:sz="4" w:space="0" w:color="auto"/>
              <w:bottom w:val="nil"/>
              <w:right w:val="single" w:sz="4" w:space="0" w:color="auto"/>
            </w:tcBorders>
          </w:tcPr>
          <w:p w14:paraId="57EB95A0" w14:textId="77777777" w:rsidR="008908AA" w:rsidRPr="008908AA" w:rsidRDefault="008908AA" w:rsidP="008908AA">
            <w:pPr>
              <w:spacing w:before="40" w:after="40"/>
              <w:jc w:val="center"/>
              <w:rPr>
                <w:rFonts w:ascii="Arial Narrow" w:hAnsi="Arial Narrow"/>
                <w:lang w:eastAsia="en-US"/>
              </w:rPr>
            </w:pPr>
          </w:p>
        </w:tc>
        <w:tc>
          <w:tcPr>
            <w:tcW w:w="6835" w:type="dxa"/>
            <w:tcBorders>
              <w:top w:val="single" w:sz="4" w:space="0" w:color="auto"/>
              <w:left w:val="single" w:sz="4" w:space="0" w:color="auto"/>
              <w:bottom w:val="single" w:sz="4" w:space="0" w:color="auto"/>
              <w:right w:val="single" w:sz="4" w:space="0" w:color="auto"/>
            </w:tcBorders>
            <w:hideMark/>
          </w:tcPr>
          <w:p w14:paraId="03D8084D" w14:textId="77777777" w:rsidR="008908AA" w:rsidRPr="008908AA" w:rsidRDefault="008908AA" w:rsidP="008908AA">
            <w:pPr>
              <w:tabs>
                <w:tab w:val="left" w:pos="708"/>
                <w:tab w:val="center" w:pos="4153"/>
                <w:tab w:val="right" w:pos="8306"/>
              </w:tabs>
              <w:spacing w:before="40" w:after="40"/>
              <w:rPr>
                <w:rFonts w:ascii="Arial Narrow" w:hAnsi="Arial Narrow"/>
                <w:lang w:eastAsia="en-US"/>
              </w:rPr>
            </w:pPr>
            <w:r w:rsidRPr="008908AA">
              <w:rPr>
                <w:rFonts w:ascii="Arial Narrow" w:hAnsi="Arial Narrow"/>
                <w:lang w:eastAsia="en-US"/>
              </w:rPr>
              <w:t>Naziv radnog mjesta</w:t>
            </w:r>
          </w:p>
        </w:tc>
      </w:tr>
      <w:tr w:rsidR="008908AA" w:rsidRPr="008908AA" w14:paraId="32208F9C" w14:textId="77777777" w:rsidTr="00017423">
        <w:trPr>
          <w:trHeight w:val="296"/>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047DF59A" w14:textId="77777777" w:rsidR="008908AA" w:rsidRPr="008908AA" w:rsidRDefault="008908AA" w:rsidP="008908AA">
            <w:pPr>
              <w:rPr>
                <w:rFonts w:ascii="Arial Narrow" w:hAnsi="Arial Narrow"/>
                <w:b/>
                <w:lang w:eastAsia="en-US"/>
              </w:rPr>
            </w:pPr>
          </w:p>
        </w:tc>
        <w:tc>
          <w:tcPr>
            <w:tcW w:w="284" w:type="dxa"/>
            <w:vMerge/>
            <w:tcBorders>
              <w:top w:val="nil"/>
              <w:left w:val="single" w:sz="4" w:space="0" w:color="auto"/>
              <w:bottom w:val="nil"/>
              <w:right w:val="single" w:sz="4" w:space="0" w:color="auto"/>
            </w:tcBorders>
            <w:vAlign w:val="center"/>
            <w:hideMark/>
          </w:tcPr>
          <w:p w14:paraId="6F43D0BC" w14:textId="77777777" w:rsidR="008908AA" w:rsidRPr="008908AA" w:rsidRDefault="008908AA" w:rsidP="008908AA">
            <w:pPr>
              <w:rPr>
                <w:rFonts w:ascii="Arial Narrow" w:hAnsi="Arial Narrow"/>
                <w:lang w:eastAsia="en-US"/>
              </w:rPr>
            </w:pPr>
          </w:p>
        </w:tc>
        <w:tc>
          <w:tcPr>
            <w:tcW w:w="6835" w:type="dxa"/>
            <w:tcBorders>
              <w:top w:val="single" w:sz="4" w:space="0" w:color="auto"/>
              <w:left w:val="single" w:sz="4" w:space="0" w:color="auto"/>
              <w:bottom w:val="single" w:sz="4" w:space="0" w:color="auto"/>
              <w:right w:val="single" w:sz="4" w:space="0" w:color="auto"/>
            </w:tcBorders>
          </w:tcPr>
          <w:p w14:paraId="17ABBA8E" w14:textId="77777777" w:rsidR="008908AA" w:rsidRPr="008908AA" w:rsidRDefault="008908AA" w:rsidP="008908AA">
            <w:pPr>
              <w:widowControl w:val="0"/>
              <w:tabs>
                <w:tab w:val="left" w:pos="708"/>
                <w:tab w:val="center" w:pos="4153"/>
                <w:tab w:val="right" w:pos="8306"/>
              </w:tabs>
              <w:spacing w:before="40" w:after="40"/>
              <w:rPr>
                <w:rFonts w:ascii="Arial Narrow" w:hAnsi="Arial Narrow"/>
                <w:b/>
                <w:i/>
                <w:lang w:eastAsia="en-US"/>
              </w:rPr>
            </w:pPr>
            <w:r w:rsidRPr="008908AA">
              <w:rPr>
                <w:rFonts w:ascii="Arial Narrow" w:hAnsi="Arial Narrow"/>
                <w:b/>
                <w:i/>
                <w:lang w:eastAsia="en-US"/>
              </w:rPr>
              <w:t>član/</w:t>
            </w:r>
            <w:proofErr w:type="spellStart"/>
            <w:r w:rsidRPr="008908AA">
              <w:rPr>
                <w:rFonts w:ascii="Arial Narrow" w:hAnsi="Arial Narrow"/>
                <w:b/>
                <w:i/>
                <w:lang w:eastAsia="en-US"/>
              </w:rPr>
              <w:t>ica</w:t>
            </w:r>
            <w:proofErr w:type="spellEnd"/>
            <w:r w:rsidRPr="008908AA">
              <w:rPr>
                <w:rFonts w:ascii="Arial Narrow" w:hAnsi="Arial Narrow"/>
                <w:b/>
                <w:i/>
                <w:lang w:eastAsia="en-US"/>
              </w:rPr>
              <w:t xml:space="preserve"> Odbora za državnu službu</w:t>
            </w:r>
          </w:p>
        </w:tc>
      </w:tr>
    </w:tbl>
    <w:p w14:paraId="26322C17" w14:textId="77777777" w:rsidR="008908AA" w:rsidRPr="008908AA" w:rsidRDefault="008908AA" w:rsidP="008908AA">
      <w:pPr>
        <w:rPr>
          <w:rFonts w:ascii="Arial Narrow" w:hAnsi="Arial Narrow"/>
          <w:lang w:eastAsia="en-US"/>
        </w:rPr>
      </w:pP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tblGrid>
      <w:tr w:rsidR="008908AA" w:rsidRPr="008908AA" w14:paraId="335723CF" w14:textId="77777777" w:rsidTr="00017423">
        <w:tc>
          <w:tcPr>
            <w:tcW w:w="3119" w:type="dxa"/>
            <w:tcBorders>
              <w:top w:val="single" w:sz="4" w:space="0" w:color="auto"/>
              <w:left w:val="single" w:sz="4" w:space="0" w:color="auto"/>
              <w:bottom w:val="single" w:sz="4" w:space="0" w:color="auto"/>
              <w:right w:val="single" w:sz="4" w:space="0" w:color="auto"/>
            </w:tcBorders>
            <w:hideMark/>
          </w:tcPr>
          <w:p w14:paraId="6DD22EB7" w14:textId="77777777" w:rsidR="008908AA" w:rsidRPr="008908AA" w:rsidRDefault="008908AA" w:rsidP="008908AA">
            <w:pPr>
              <w:keepNext/>
              <w:jc w:val="right"/>
              <w:rPr>
                <w:rFonts w:ascii="Arial Narrow" w:hAnsi="Arial Narrow"/>
                <w:b/>
                <w:smallCaps/>
                <w:lang w:eastAsia="en-US"/>
              </w:rPr>
            </w:pPr>
            <w:r w:rsidRPr="008908AA">
              <w:rPr>
                <w:rFonts w:ascii="Arial Narrow" w:hAnsi="Arial Narrow"/>
                <w:b/>
                <w:smallCaps/>
                <w:lang w:eastAsia="en-US"/>
              </w:rPr>
              <w:t>OSOBNI PODACI</w:t>
            </w:r>
          </w:p>
        </w:tc>
      </w:tr>
    </w:tbl>
    <w:p w14:paraId="31058375" w14:textId="77777777" w:rsidR="008908AA" w:rsidRPr="008908AA" w:rsidRDefault="008908AA" w:rsidP="008908AA">
      <w:pPr>
        <w:rPr>
          <w:rFonts w:ascii="Arial Narrow" w:hAnsi="Arial Narrow"/>
          <w:lang w:eastAsia="en-US"/>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284"/>
        <w:gridCol w:w="3388"/>
        <w:gridCol w:w="3413"/>
      </w:tblGrid>
      <w:tr w:rsidR="008908AA" w:rsidRPr="008908AA" w14:paraId="2FB12F5A" w14:textId="77777777" w:rsidTr="00017423">
        <w:tc>
          <w:tcPr>
            <w:tcW w:w="3118" w:type="dxa"/>
            <w:hideMark/>
          </w:tcPr>
          <w:p w14:paraId="3B90EF61" w14:textId="77777777" w:rsidR="008908AA" w:rsidRPr="008908AA" w:rsidRDefault="008908AA" w:rsidP="008908AA">
            <w:pPr>
              <w:keepNext/>
              <w:spacing w:before="40" w:after="40"/>
              <w:jc w:val="right"/>
              <w:rPr>
                <w:rFonts w:ascii="Arial Narrow" w:hAnsi="Arial Narrow"/>
                <w:lang w:eastAsia="en-US"/>
              </w:rPr>
            </w:pPr>
            <w:r w:rsidRPr="008908AA">
              <w:rPr>
                <w:rFonts w:ascii="Arial Narrow" w:hAnsi="Arial Narrow"/>
                <w:lang w:eastAsia="en-US"/>
              </w:rPr>
              <w:t>Ime i prezime/ime i prezime oca i majke</w:t>
            </w:r>
          </w:p>
        </w:tc>
        <w:tc>
          <w:tcPr>
            <w:tcW w:w="284" w:type="dxa"/>
          </w:tcPr>
          <w:p w14:paraId="423C27D7" w14:textId="77777777" w:rsidR="008908AA" w:rsidRPr="008908AA" w:rsidRDefault="008908AA" w:rsidP="008908AA">
            <w:pPr>
              <w:spacing w:before="40" w:after="40"/>
              <w:rPr>
                <w:rFonts w:ascii="Arial Narrow" w:hAnsi="Arial Narrow"/>
                <w:lang w:eastAsia="en-US"/>
              </w:rPr>
            </w:pPr>
          </w:p>
        </w:tc>
        <w:tc>
          <w:tcPr>
            <w:tcW w:w="6805" w:type="dxa"/>
            <w:gridSpan w:val="2"/>
            <w:hideMark/>
          </w:tcPr>
          <w:p w14:paraId="18D14783" w14:textId="77777777" w:rsidR="008908AA" w:rsidRPr="008908AA" w:rsidRDefault="008908AA" w:rsidP="008908AA">
            <w:pPr>
              <w:tabs>
                <w:tab w:val="left" w:pos="708"/>
                <w:tab w:val="center" w:pos="4153"/>
                <w:tab w:val="right" w:pos="8306"/>
              </w:tabs>
              <w:spacing w:before="40" w:after="40"/>
              <w:rPr>
                <w:rFonts w:ascii="Arial Narrow" w:hAnsi="Arial Narrow"/>
                <w:lang w:eastAsia="en-US"/>
              </w:rPr>
            </w:pPr>
            <w:r w:rsidRPr="008908AA">
              <w:rPr>
                <w:rFonts w:ascii="Arial Narrow" w:hAnsi="Arial Narrow"/>
                <w:b/>
                <w:smallCaps/>
                <w:lang w:eastAsia="en-US"/>
              </w:rPr>
              <w:fldChar w:fldCharType="begin">
                <w:ffData>
                  <w:name w:val="Tekst7"/>
                  <w:enabled/>
                  <w:calcOnExit w:val="0"/>
                  <w:textInput/>
                </w:ffData>
              </w:fldChar>
            </w:r>
            <w:bookmarkStart w:id="0" w:name="Tekst7"/>
            <w:r w:rsidRPr="008908AA">
              <w:rPr>
                <w:rFonts w:ascii="Arial Narrow" w:hAnsi="Arial Narrow"/>
                <w:b/>
                <w:smallCaps/>
                <w:lang w:eastAsia="en-US"/>
              </w:rPr>
              <w:instrText xml:space="preserve"> FORMTEXT </w:instrText>
            </w:r>
            <w:r w:rsidRPr="008908AA">
              <w:rPr>
                <w:rFonts w:ascii="Arial Narrow" w:hAnsi="Arial Narrow"/>
                <w:b/>
                <w:smallCaps/>
                <w:lang w:eastAsia="en-US"/>
              </w:rPr>
            </w:r>
            <w:r w:rsidRPr="008908AA">
              <w:rPr>
                <w:rFonts w:ascii="Arial Narrow" w:hAnsi="Arial Narrow"/>
                <w:b/>
                <w:smallCaps/>
                <w:lang w:eastAsia="en-US"/>
              </w:rPr>
              <w:fldChar w:fldCharType="separate"/>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sz w:val="20"/>
                <w:szCs w:val="20"/>
                <w:lang w:val="en-US" w:eastAsia="en-US"/>
              </w:rPr>
              <w:fldChar w:fldCharType="end"/>
            </w:r>
            <w:bookmarkEnd w:id="0"/>
          </w:p>
        </w:tc>
      </w:tr>
      <w:tr w:rsidR="008908AA" w:rsidRPr="008908AA" w14:paraId="65EE71A8" w14:textId="77777777" w:rsidTr="00017423">
        <w:trPr>
          <w:trHeight w:val="345"/>
        </w:trPr>
        <w:tc>
          <w:tcPr>
            <w:tcW w:w="3118" w:type="dxa"/>
            <w:hideMark/>
          </w:tcPr>
          <w:p w14:paraId="3B726377" w14:textId="77777777" w:rsidR="008908AA" w:rsidRPr="008908AA" w:rsidRDefault="008908AA" w:rsidP="008908AA">
            <w:pPr>
              <w:spacing w:before="20" w:after="20"/>
              <w:jc w:val="right"/>
              <w:rPr>
                <w:rFonts w:ascii="Arial Narrow" w:hAnsi="Arial Narrow"/>
                <w:lang w:eastAsia="en-US"/>
              </w:rPr>
            </w:pPr>
            <w:r w:rsidRPr="008908AA">
              <w:rPr>
                <w:rFonts w:ascii="Arial Narrow" w:hAnsi="Arial Narrow"/>
                <w:lang w:eastAsia="en-US"/>
              </w:rPr>
              <w:t>Spol</w:t>
            </w:r>
          </w:p>
        </w:tc>
        <w:tc>
          <w:tcPr>
            <w:tcW w:w="284" w:type="dxa"/>
            <w:vMerge w:val="restart"/>
          </w:tcPr>
          <w:p w14:paraId="2E5EA8EB" w14:textId="77777777" w:rsidR="008908AA" w:rsidRPr="008908AA" w:rsidRDefault="008908AA" w:rsidP="008908AA">
            <w:pPr>
              <w:spacing w:before="20" w:after="20"/>
              <w:rPr>
                <w:rFonts w:ascii="Arial Narrow" w:hAnsi="Arial Narrow"/>
                <w:lang w:eastAsia="en-US"/>
              </w:rPr>
            </w:pPr>
          </w:p>
        </w:tc>
        <w:tc>
          <w:tcPr>
            <w:tcW w:w="3390" w:type="dxa"/>
            <w:hideMark/>
          </w:tcPr>
          <w:p w14:paraId="00830D4D" w14:textId="77777777" w:rsidR="008908AA" w:rsidRPr="008908AA" w:rsidRDefault="008908AA" w:rsidP="008908AA">
            <w:pPr>
              <w:spacing w:before="20" w:after="20"/>
              <w:rPr>
                <w:rFonts w:ascii="Arial Narrow" w:hAnsi="Arial Narrow"/>
                <w:lang w:eastAsia="en-US"/>
              </w:rPr>
            </w:pPr>
            <w:r w:rsidRPr="008908AA">
              <w:rPr>
                <w:rFonts w:ascii="Arial Narrow" w:hAnsi="Arial Narrow"/>
                <w:lang w:eastAsia="en-US"/>
              </w:rPr>
              <w:t xml:space="preserve">M       </w:t>
            </w:r>
            <w:r w:rsidRPr="008908AA">
              <w:rPr>
                <w:rFonts w:ascii="Arial Narrow" w:hAnsi="Arial Narrow" w:cs="Courier New"/>
                <w:lang w:eastAsia="en-US"/>
              </w:rPr>
              <w:fldChar w:fldCharType="begin">
                <w:ffData>
                  <w:name w:val="PotvrdniOkvir1"/>
                  <w:enabled/>
                  <w:calcOnExit w:val="0"/>
                  <w:checkBox>
                    <w:sizeAuto/>
                    <w:default w:val="0"/>
                    <w:checked w:val="0"/>
                  </w:checkBox>
                </w:ffData>
              </w:fldChar>
            </w:r>
            <w:bookmarkStart w:id="1" w:name="PotvrdniOkvir1"/>
            <w:r w:rsidRPr="008908AA">
              <w:rPr>
                <w:rFonts w:ascii="Arial Narrow" w:hAnsi="Arial Narrow" w:cs="Courier New"/>
                <w:lang w:eastAsia="en-US"/>
              </w:rPr>
              <w:instrText xml:space="preserve"> FORMCHECKBOX </w:instrText>
            </w:r>
            <w:r w:rsidRPr="008908AA">
              <w:rPr>
                <w:rFonts w:ascii="Arial Narrow" w:hAnsi="Arial Narrow" w:cs="Courier New"/>
                <w:lang w:eastAsia="en-US"/>
              </w:rPr>
            </w:r>
            <w:r w:rsidRPr="008908AA">
              <w:rPr>
                <w:rFonts w:ascii="Arial Narrow" w:hAnsi="Arial Narrow" w:cs="Courier New"/>
                <w:lang w:eastAsia="en-US"/>
              </w:rPr>
              <w:fldChar w:fldCharType="separate"/>
            </w:r>
            <w:r w:rsidRPr="008908AA">
              <w:rPr>
                <w:sz w:val="20"/>
                <w:szCs w:val="20"/>
                <w:lang w:val="en-US" w:eastAsia="en-US"/>
              </w:rPr>
              <w:fldChar w:fldCharType="end"/>
            </w:r>
            <w:bookmarkEnd w:id="1"/>
          </w:p>
        </w:tc>
        <w:tc>
          <w:tcPr>
            <w:tcW w:w="3415" w:type="dxa"/>
            <w:hideMark/>
          </w:tcPr>
          <w:p w14:paraId="3EA1F2DA" w14:textId="77777777" w:rsidR="008908AA" w:rsidRPr="008908AA" w:rsidRDefault="008908AA" w:rsidP="008908AA">
            <w:pPr>
              <w:tabs>
                <w:tab w:val="left" w:pos="708"/>
                <w:tab w:val="center" w:pos="4153"/>
                <w:tab w:val="right" w:pos="8306"/>
              </w:tabs>
              <w:spacing w:before="20" w:after="20"/>
              <w:rPr>
                <w:rFonts w:ascii="Arial Narrow" w:hAnsi="Arial Narrow"/>
                <w:lang w:eastAsia="en-US"/>
              </w:rPr>
            </w:pPr>
            <w:r w:rsidRPr="008908AA">
              <w:rPr>
                <w:rFonts w:ascii="Arial Narrow" w:hAnsi="Arial Narrow"/>
                <w:lang w:eastAsia="en-US"/>
              </w:rPr>
              <w:t xml:space="preserve">Ž    </w:t>
            </w:r>
            <w:r w:rsidRPr="008908AA">
              <w:rPr>
                <w:rFonts w:ascii="Arial Narrow" w:hAnsi="Arial Narrow" w:cs="Courier New"/>
                <w:lang w:eastAsia="en-US"/>
              </w:rPr>
              <w:fldChar w:fldCharType="begin">
                <w:ffData>
                  <w:name w:val="PotvrdniOkvir2"/>
                  <w:enabled/>
                  <w:calcOnExit w:val="0"/>
                  <w:checkBox>
                    <w:sizeAuto/>
                    <w:default w:val="0"/>
                    <w:checked w:val="0"/>
                  </w:checkBox>
                </w:ffData>
              </w:fldChar>
            </w:r>
            <w:bookmarkStart w:id="2" w:name="PotvrdniOkvir2"/>
            <w:r w:rsidRPr="008908AA">
              <w:rPr>
                <w:rFonts w:ascii="Arial Narrow" w:hAnsi="Arial Narrow" w:cs="Courier New"/>
                <w:lang w:eastAsia="en-US"/>
              </w:rPr>
              <w:instrText xml:space="preserve"> FORMCHECKBOX </w:instrText>
            </w:r>
            <w:r w:rsidRPr="008908AA">
              <w:rPr>
                <w:rFonts w:ascii="Arial Narrow" w:hAnsi="Arial Narrow" w:cs="Courier New"/>
                <w:lang w:eastAsia="en-US"/>
              </w:rPr>
            </w:r>
            <w:r w:rsidRPr="008908AA">
              <w:rPr>
                <w:rFonts w:ascii="Arial Narrow" w:hAnsi="Arial Narrow" w:cs="Courier New"/>
                <w:lang w:eastAsia="en-US"/>
              </w:rPr>
              <w:fldChar w:fldCharType="separate"/>
            </w:r>
            <w:r w:rsidRPr="008908AA">
              <w:rPr>
                <w:sz w:val="20"/>
                <w:szCs w:val="20"/>
                <w:lang w:val="en-US" w:eastAsia="en-US"/>
              </w:rPr>
              <w:fldChar w:fldCharType="end"/>
            </w:r>
            <w:bookmarkEnd w:id="2"/>
          </w:p>
        </w:tc>
      </w:tr>
      <w:tr w:rsidR="008908AA" w:rsidRPr="008908AA" w14:paraId="64E2F4FC" w14:textId="77777777" w:rsidTr="00017423">
        <w:trPr>
          <w:trHeight w:val="330"/>
        </w:trPr>
        <w:tc>
          <w:tcPr>
            <w:tcW w:w="3118" w:type="dxa"/>
            <w:hideMark/>
          </w:tcPr>
          <w:p w14:paraId="078B24E2" w14:textId="77777777" w:rsidR="008908AA" w:rsidRPr="008908AA" w:rsidRDefault="008908AA" w:rsidP="008908AA">
            <w:pPr>
              <w:keepNext/>
              <w:spacing w:before="40" w:after="40"/>
              <w:jc w:val="right"/>
              <w:rPr>
                <w:rFonts w:ascii="Arial Narrow" w:hAnsi="Arial Narrow"/>
                <w:lang w:eastAsia="en-US"/>
              </w:rPr>
            </w:pPr>
            <w:r w:rsidRPr="008908AA">
              <w:rPr>
                <w:rFonts w:ascii="Arial Narrow" w:hAnsi="Arial Narrow"/>
                <w:lang w:eastAsia="en-US"/>
              </w:rPr>
              <w:t>Datum rođenja</w:t>
            </w:r>
          </w:p>
        </w:tc>
        <w:tc>
          <w:tcPr>
            <w:tcW w:w="7095" w:type="dxa"/>
            <w:vMerge/>
            <w:vAlign w:val="center"/>
            <w:hideMark/>
          </w:tcPr>
          <w:p w14:paraId="0012A655" w14:textId="77777777" w:rsidR="008908AA" w:rsidRPr="008908AA" w:rsidRDefault="008908AA" w:rsidP="008908AA">
            <w:pPr>
              <w:rPr>
                <w:rFonts w:ascii="Arial Narrow" w:hAnsi="Arial Narrow"/>
                <w:lang w:eastAsia="en-US"/>
              </w:rPr>
            </w:pPr>
          </w:p>
        </w:tc>
        <w:tc>
          <w:tcPr>
            <w:tcW w:w="6805" w:type="dxa"/>
            <w:gridSpan w:val="2"/>
            <w:hideMark/>
          </w:tcPr>
          <w:p w14:paraId="6683AF24" w14:textId="77777777" w:rsidR="008908AA" w:rsidRPr="008908AA" w:rsidRDefault="008908AA" w:rsidP="008908AA">
            <w:pPr>
              <w:widowControl w:val="0"/>
              <w:tabs>
                <w:tab w:val="left" w:pos="708"/>
                <w:tab w:val="center" w:pos="4153"/>
                <w:tab w:val="right" w:pos="8306"/>
              </w:tabs>
              <w:spacing w:before="40" w:after="40"/>
              <w:rPr>
                <w:rFonts w:ascii="Arial Narrow" w:hAnsi="Arial Narrow"/>
                <w:b/>
                <w:smallCaps/>
                <w:lang w:eastAsia="en-US"/>
              </w:rPr>
            </w:pPr>
            <w:r w:rsidRPr="008908AA">
              <w:rPr>
                <w:rFonts w:ascii="Arial Narrow" w:hAnsi="Arial Narrow"/>
                <w:b/>
                <w:smallCaps/>
                <w:lang w:eastAsia="en-US"/>
              </w:rPr>
              <w:fldChar w:fldCharType="begin">
                <w:ffData>
                  <w:name w:val="Tekst8"/>
                  <w:enabled/>
                  <w:calcOnExit w:val="0"/>
                  <w:textInput/>
                </w:ffData>
              </w:fldChar>
            </w:r>
            <w:bookmarkStart w:id="3" w:name="Tekst8"/>
            <w:r w:rsidRPr="008908AA">
              <w:rPr>
                <w:rFonts w:ascii="Arial Narrow" w:hAnsi="Arial Narrow"/>
                <w:b/>
                <w:smallCaps/>
                <w:lang w:eastAsia="en-US"/>
              </w:rPr>
              <w:instrText xml:space="preserve"> FORMTEXT </w:instrText>
            </w:r>
            <w:r w:rsidRPr="008908AA">
              <w:rPr>
                <w:rFonts w:ascii="Arial Narrow" w:hAnsi="Arial Narrow"/>
                <w:b/>
                <w:smallCaps/>
                <w:lang w:eastAsia="en-US"/>
              </w:rPr>
            </w:r>
            <w:r w:rsidRPr="008908AA">
              <w:rPr>
                <w:rFonts w:ascii="Arial Narrow" w:hAnsi="Arial Narrow"/>
                <w:b/>
                <w:smallCaps/>
                <w:lang w:eastAsia="en-US"/>
              </w:rPr>
              <w:fldChar w:fldCharType="separate"/>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sz w:val="20"/>
                <w:szCs w:val="20"/>
                <w:lang w:val="en-US" w:eastAsia="en-US"/>
              </w:rPr>
              <w:fldChar w:fldCharType="end"/>
            </w:r>
            <w:bookmarkEnd w:id="3"/>
          </w:p>
        </w:tc>
      </w:tr>
      <w:tr w:rsidR="008908AA" w:rsidRPr="008908AA" w14:paraId="7124DA04" w14:textId="77777777" w:rsidTr="00017423">
        <w:tc>
          <w:tcPr>
            <w:tcW w:w="3118" w:type="dxa"/>
            <w:hideMark/>
          </w:tcPr>
          <w:p w14:paraId="71DD4727" w14:textId="77777777" w:rsidR="008908AA" w:rsidRPr="008908AA" w:rsidRDefault="008908AA" w:rsidP="008908AA">
            <w:pPr>
              <w:spacing w:before="20" w:after="20"/>
              <w:jc w:val="right"/>
              <w:rPr>
                <w:rFonts w:ascii="Arial Narrow" w:hAnsi="Arial Narrow"/>
                <w:lang w:eastAsia="en-US"/>
              </w:rPr>
            </w:pPr>
            <w:r w:rsidRPr="008908AA">
              <w:rPr>
                <w:rFonts w:ascii="Arial Narrow" w:hAnsi="Arial Narrow"/>
                <w:lang w:eastAsia="en-US"/>
              </w:rPr>
              <w:t>Mjesto rođenja</w:t>
            </w:r>
          </w:p>
        </w:tc>
        <w:tc>
          <w:tcPr>
            <w:tcW w:w="284" w:type="dxa"/>
          </w:tcPr>
          <w:p w14:paraId="50FF9AAE" w14:textId="77777777" w:rsidR="008908AA" w:rsidRPr="008908AA" w:rsidRDefault="008908AA" w:rsidP="008908AA">
            <w:pPr>
              <w:spacing w:before="20" w:after="20"/>
              <w:rPr>
                <w:rFonts w:ascii="Arial Narrow" w:hAnsi="Arial Narrow"/>
                <w:lang w:eastAsia="en-US"/>
              </w:rPr>
            </w:pPr>
          </w:p>
        </w:tc>
        <w:tc>
          <w:tcPr>
            <w:tcW w:w="6805" w:type="dxa"/>
            <w:gridSpan w:val="2"/>
            <w:hideMark/>
          </w:tcPr>
          <w:p w14:paraId="78DDD442" w14:textId="77777777" w:rsidR="008908AA" w:rsidRPr="008908AA" w:rsidRDefault="008908AA" w:rsidP="008908AA">
            <w:pPr>
              <w:tabs>
                <w:tab w:val="left" w:pos="708"/>
                <w:tab w:val="center" w:pos="4153"/>
                <w:tab w:val="right" w:pos="8306"/>
              </w:tabs>
              <w:spacing w:before="20" w:after="20"/>
              <w:rPr>
                <w:rFonts w:ascii="Arial Narrow" w:hAnsi="Arial Narrow"/>
                <w:lang w:eastAsia="en-US"/>
              </w:rPr>
            </w:pPr>
            <w:r w:rsidRPr="008908AA">
              <w:rPr>
                <w:rFonts w:ascii="Arial Narrow" w:hAnsi="Arial Narrow"/>
                <w:lang w:eastAsia="en-US"/>
              </w:rPr>
              <w:fldChar w:fldCharType="begin">
                <w:ffData>
                  <w:name w:val="Tekst9"/>
                  <w:enabled/>
                  <w:calcOnExit w:val="0"/>
                  <w:textInput/>
                </w:ffData>
              </w:fldChar>
            </w:r>
            <w:bookmarkStart w:id="4" w:name="Tekst9"/>
            <w:r w:rsidRPr="008908AA">
              <w:rPr>
                <w:rFonts w:ascii="Arial Narrow" w:hAnsi="Arial Narrow"/>
                <w:lang w:eastAsia="en-US"/>
              </w:rPr>
              <w:instrText xml:space="preserve"> FORMTEXT </w:instrText>
            </w:r>
            <w:r w:rsidRPr="008908AA">
              <w:rPr>
                <w:rFonts w:ascii="Arial Narrow" w:hAnsi="Arial Narrow"/>
                <w:lang w:eastAsia="en-US"/>
              </w:rPr>
            </w:r>
            <w:r w:rsidRPr="008908AA">
              <w:rPr>
                <w:rFonts w:ascii="Arial Narrow" w:hAnsi="Arial Narrow"/>
                <w:lang w:eastAsia="en-US"/>
              </w:rPr>
              <w:fldChar w:fldCharType="separate"/>
            </w:r>
            <w:r w:rsidRPr="008908AA">
              <w:rPr>
                <w:rFonts w:ascii="Arial Narrow" w:hAnsi="Arial Narrow"/>
                <w:noProof/>
                <w:lang w:eastAsia="en-US"/>
              </w:rPr>
              <w:t> </w:t>
            </w:r>
            <w:r w:rsidRPr="008908AA">
              <w:rPr>
                <w:rFonts w:ascii="Arial Narrow" w:hAnsi="Arial Narrow"/>
                <w:noProof/>
                <w:lang w:eastAsia="en-US"/>
              </w:rPr>
              <w:t> </w:t>
            </w:r>
            <w:r w:rsidRPr="008908AA">
              <w:rPr>
                <w:rFonts w:ascii="Arial Narrow" w:hAnsi="Arial Narrow"/>
                <w:noProof/>
                <w:lang w:eastAsia="en-US"/>
              </w:rPr>
              <w:t> </w:t>
            </w:r>
            <w:r w:rsidRPr="008908AA">
              <w:rPr>
                <w:rFonts w:ascii="Arial Narrow" w:hAnsi="Arial Narrow"/>
                <w:noProof/>
                <w:lang w:eastAsia="en-US"/>
              </w:rPr>
              <w:t> </w:t>
            </w:r>
            <w:r w:rsidRPr="008908AA">
              <w:rPr>
                <w:rFonts w:ascii="Arial Narrow" w:hAnsi="Arial Narrow"/>
                <w:noProof/>
                <w:lang w:eastAsia="en-US"/>
              </w:rPr>
              <w:t> </w:t>
            </w:r>
            <w:r w:rsidRPr="008908AA">
              <w:rPr>
                <w:sz w:val="20"/>
                <w:szCs w:val="20"/>
                <w:lang w:val="en-US" w:eastAsia="en-US"/>
              </w:rPr>
              <w:fldChar w:fldCharType="end"/>
            </w:r>
            <w:bookmarkEnd w:id="4"/>
          </w:p>
        </w:tc>
      </w:tr>
      <w:tr w:rsidR="008908AA" w:rsidRPr="008908AA" w14:paraId="55C067CF" w14:textId="77777777" w:rsidTr="00017423">
        <w:tc>
          <w:tcPr>
            <w:tcW w:w="3118" w:type="dxa"/>
            <w:hideMark/>
          </w:tcPr>
          <w:p w14:paraId="2DCCB6FA" w14:textId="77777777" w:rsidR="008908AA" w:rsidRPr="008908AA" w:rsidRDefault="008908AA" w:rsidP="008908AA">
            <w:pPr>
              <w:spacing w:before="20" w:after="20"/>
              <w:jc w:val="right"/>
              <w:rPr>
                <w:rFonts w:ascii="Arial Narrow" w:hAnsi="Arial Narrow"/>
                <w:lang w:eastAsia="en-US"/>
              </w:rPr>
            </w:pPr>
            <w:r w:rsidRPr="008908AA">
              <w:rPr>
                <w:rFonts w:ascii="Arial Narrow" w:hAnsi="Arial Narrow"/>
                <w:lang w:eastAsia="en-US"/>
              </w:rPr>
              <w:t>OIB</w:t>
            </w:r>
          </w:p>
        </w:tc>
        <w:tc>
          <w:tcPr>
            <w:tcW w:w="284" w:type="dxa"/>
          </w:tcPr>
          <w:p w14:paraId="21946179" w14:textId="77777777" w:rsidR="008908AA" w:rsidRPr="008908AA" w:rsidRDefault="008908AA" w:rsidP="008908AA">
            <w:pPr>
              <w:spacing w:before="20" w:after="20"/>
              <w:rPr>
                <w:rFonts w:ascii="Arial Narrow" w:hAnsi="Arial Narrow"/>
                <w:lang w:eastAsia="en-US"/>
              </w:rPr>
            </w:pPr>
          </w:p>
        </w:tc>
        <w:tc>
          <w:tcPr>
            <w:tcW w:w="6805" w:type="dxa"/>
            <w:gridSpan w:val="2"/>
            <w:hideMark/>
          </w:tcPr>
          <w:p w14:paraId="546C31D4" w14:textId="77777777" w:rsidR="008908AA" w:rsidRPr="008908AA" w:rsidRDefault="008908AA" w:rsidP="008908AA">
            <w:pPr>
              <w:tabs>
                <w:tab w:val="left" w:pos="708"/>
                <w:tab w:val="center" w:pos="4153"/>
                <w:tab w:val="right" w:pos="8306"/>
              </w:tabs>
              <w:spacing w:before="20" w:after="20"/>
              <w:rPr>
                <w:rFonts w:ascii="Arial Narrow" w:hAnsi="Arial Narrow"/>
                <w:lang w:eastAsia="en-US"/>
              </w:rPr>
            </w:pPr>
            <w:r w:rsidRPr="008908AA">
              <w:rPr>
                <w:rFonts w:ascii="Arial Narrow" w:hAnsi="Arial Narrow"/>
                <w:lang w:eastAsia="en-US"/>
              </w:rPr>
              <w:fldChar w:fldCharType="begin">
                <w:ffData>
                  <w:name w:val="Tekst10"/>
                  <w:enabled/>
                  <w:calcOnExit w:val="0"/>
                  <w:textInput/>
                </w:ffData>
              </w:fldChar>
            </w:r>
            <w:bookmarkStart w:id="5" w:name="Tekst10"/>
            <w:r w:rsidRPr="008908AA">
              <w:rPr>
                <w:rFonts w:ascii="Arial Narrow" w:hAnsi="Arial Narrow"/>
                <w:lang w:eastAsia="en-US"/>
              </w:rPr>
              <w:instrText xml:space="preserve"> FORMTEXT </w:instrText>
            </w:r>
            <w:r w:rsidRPr="008908AA">
              <w:rPr>
                <w:rFonts w:ascii="Arial Narrow" w:hAnsi="Arial Narrow"/>
                <w:lang w:eastAsia="en-US"/>
              </w:rPr>
            </w:r>
            <w:r w:rsidRPr="008908AA">
              <w:rPr>
                <w:rFonts w:ascii="Arial Narrow" w:hAnsi="Arial Narrow"/>
                <w:lang w:eastAsia="en-US"/>
              </w:rPr>
              <w:fldChar w:fldCharType="separate"/>
            </w:r>
            <w:r w:rsidRPr="008908AA">
              <w:rPr>
                <w:rFonts w:ascii="Arial Narrow" w:hAnsi="Arial Narrow"/>
                <w:noProof/>
                <w:lang w:eastAsia="en-US"/>
              </w:rPr>
              <w:t> </w:t>
            </w:r>
            <w:r w:rsidRPr="008908AA">
              <w:rPr>
                <w:rFonts w:ascii="Arial Narrow" w:hAnsi="Arial Narrow"/>
                <w:noProof/>
                <w:lang w:eastAsia="en-US"/>
              </w:rPr>
              <w:t> </w:t>
            </w:r>
            <w:r w:rsidRPr="008908AA">
              <w:rPr>
                <w:rFonts w:ascii="Arial Narrow" w:hAnsi="Arial Narrow"/>
                <w:noProof/>
                <w:lang w:eastAsia="en-US"/>
              </w:rPr>
              <w:t> </w:t>
            </w:r>
            <w:r w:rsidRPr="008908AA">
              <w:rPr>
                <w:rFonts w:ascii="Arial Narrow" w:hAnsi="Arial Narrow"/>
                <w:noProof/>
                <w:lang w:eastAsia="en-US"/>
              </w:rPr>
              <w:t> </w:t>
            </w:r>
            <w:r w:rsidRPr="008908AA">
              <w:rPr>
                <w:rFonts w:ascii="Arial Narrow" w:hAnsi="Arial Narrow"/>
                <w:noProof/>
                <w:lang w:eastAsia="en-US"/>
              </w:rPr>
              <w:t> </w:t>
            </w:r>
            <w:r w:rsidRPr="008908AA">
              <w:rPr>
                <w:sz w:val="20"/>
                <w:szCs w:val="20"/>
                <w:lang w:val="en-US" w:eastAsia="en-US"/>
              </w:rPr>
              <w:fldChar w:fldCharType="end"/>
            </w:r>
            <w:bookmarkEnd w:id="5"/>
          </w:p>
        </w:tc>
      </w:tr>
      <w:tr w:rsidR="008908AA" w:rsidRPr="008908AA" w14:paraId="361494BA" w14:textId="77777777" w:rsidTr="00017423">
        <w:trPr>
          <w:gridAfter w:val="3"/>
          <w:wAfter w:w="7089" w:type="dxa"/>
        </w:trPr>
        <w:tc>
          <w:tcPr>
            <w:tcW w:w="3118" w:type="dxa"/>
            <w:hideMark/>
          </w:tcPr>
          <w:p w14:paraId="515B4937" w14:textId="77777777" w:rsidR="008908AA" w:rsidRPr="008908AA" w:rsidRDefault="008908AA" w:rsidP="008908AA">
            <w:pPr>
              <w:rPr>
                <w:rFonts w:ascii="Arial Narrow" w:hAnsi="Arial Narrow"/>
              </w:rPr>
            </w:pPr>
          </w:p>
        </w:tc>
      </w:tr>
    </w:tbl>
    <w:p w14:paraId="4E9A83ED" w14:textId="77777777" w:rsidR="008908AA" w:rsidRPr="008908AA" w:rsidRDefault="008908AA" w:rsidP="008908AA">
      <w:pPr>
        <w:spacing w:before="120"/>
        <w:rPr>
          <w:rFonts w:ascii="Arial Narrow" w:hAnsi="Arial Narrow"/>
          <w:lang w:eastAsia="en-US"/>
        </w:rPr>
      </w:pP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tblGrid>
      <w:tr w:rsidR="008908AA" w:rsidRPr="008908AA" w14:paraId="33FC85CE" w14:textId="77777777" w:rsidTr="00017423">
        <w:tc>
          <w:tcPr>
            <w:tcW w:w="3119" w:type="dxa"/>
            <w:tcBorders>
              <w:top w:val="single" w:sz="4" w:space="0" w:color="auto"/>
              <w:left w:val="single" w:sz="4" w:space="0" w:color="auto"/>
              <w:bottom w:val="single" w:sz="4" w:space="0" w:color="auto"/>
              <w:right w:val="single" w:sz="4" w:space="0" w:color="auto"/>
            </w:tcBorders>
            <w:hideMark/>
          </w:tcPr>
          <w:p w14:paraId="18C40B91" w14:textId="77777777" w:rsidR="008908AA" w:rsidRPr="008908AA" w:rsidRDefault="008908AA" w:rsidP="008908AA">
            <w:pPr>
              <w:keepNext/>
              <w:jc w:val="right"/>
              <w:rPr>
                <w:rFonts w:ascii="Arial Narrow" w:hAnsi="Arial Narrow"/>
                <w:b/>
                <w:smallCaps/>
                <w:lang w:eastAsia="en-US"/>
              </w:rPr>
            </w:pPr>
            <w:r w:rsidRPr="008908AA">
              <w:rPr>
                <w:rFonts w:ascii="Arial Narrow" w:hAnsi="Arial Narrow"/>
                <w:b/>
                <w:smallCaps/>
                <w:lang w:eastAsia="en-US"/>
              </w:rPr>
              <w:t>KONTAKT PODACI</w:t>
            </w:r>
          </w:p>
        </w:tc>
      </w:tr>
    </w:tbl>
    <w:p w14:paraId="79A5F84A" w14:textId="77777777" w:rsidR="008908AA" w:rsidRPr="008908AA" w:rsidRDefault="008908AA" w:rsidP="008908AA">
      <w:pPr>
        <w:spacing w:before="120"/>
        <w:rPr>
          <w:rFonts w:ascii="Arial Narrow" w:hAnsi="Arial Narrow"/>
          <w:lang w:eastAsia="en-US"/>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4"/>
        <w:gridCol w:w="3148"/>
        <w:gridCol w:w="1439"/>
        <w:gridCol w:w="2212"/>
      </w:tblGrid>
      <w:tr w:rsidR="008908AA" w:rsidRPr="008908AA" w14:paraId="5D87653F" w14:textId="77777777" w:rsidTr="00017423">
        <w:tc>
          <w:tcPr>
            <w:tcW w:w="3119" w:type="dxa"/>
            <w:vMerge w:val="restart"/>
            <w:tcBorders>
              <w:top w:val="single" w:sz="4" w:space="0" w:color="auto"/>
              <w:left w:val="single" w:sz="4" w:space="0" w:color="auto"/>
              <w:bottom w:val="single" w:sz="4" w:space="0" w:color="auto"/>
              <w:right w:val="single" w:sz="4" w:space="0" w:color="auto"/>
            </w:tcBorders>
            <w:hideMark/>
          </w:tcPr>
          <w:p w14:paraId="6F332185" w14:textId="77777777" w:rsidR="008908AA" w:rsidRPr="008908AA" w:rsidRDefault="008908AA" w:rsidP="008908AA">
            <w:pPr>
              <w:keepNext/>
              <w:spacing w:before="40" w:after="40"/>
              <w:jc w:val="right"/>
              <w:rPr>
                <w:rFonts w:ascii="Arial Narrow" w:hAnsi="Arial Narrow"/>
                <w:lang w:eastAsia="en-US"/>
              </w:rPr>
            </w:pPr>
            <w:r w:rsidRPr="008908AA">
              <w:rPr>
                <w:rFonts w:ascii="Arial Narrow" w:hAnsi="Arial Narrow"/>
                <w:lang w:eastAsia="en-US"/>
              </w:rPr>
              <w:t>ADRESA STANOVANJA</w:t>
            </w:r>
          </w:p>
        </w:tc>
        <w:tc>
          <w:tcPr>
            <w:tcW w:w="284" w:type="dxa"/>
            <w:tcBorders>
              <w:top w:val="nil"/>
              <w:left w:val="single" w:sz="4" w:space="0" w:color="auto"/>
              <w:bottom w:val="nil"/>
              <w:right w:val="single" w:sz="4" w:space="0" w:color="auto"/>
            </w:tcBorders>
          </w:tcPr>
          <w:p w14:paraId="1799E83A" w14:textId="77777777" w:rsidR="008908AA" w:rsidRPr="008908AA" w:rsidRDefault="008908AA" w:rsidP="008908AA">
            <w:pPr>
              <w:spacing w:before="40" w:after="40"/>
              <w:rPr>
                <w:rFonts w:ascii="Arial Narrow" w:hAnsi="Arial Narrow"/>
                <w:lang w:eastAsia="en-US"/>
              </w:rPr>
            </w:pPr>
          </w:p>
        </w:tc>
        <w:tc>
          <w:tcPr>
            <w:tcW w:w="3150" w:type="dxa"/>
            <w:tcBorders>
              <w:top w:val="single" w:sz="4" w:space="0" w:color="auto"/>
              <w:left w:val="single" w:sz="4" w:space="0" w:color="auto"/>
              <w:bottom w:val="single" w:sz="4" w:space="0" w:color="auto"/>
              <w:right w:val="single" w:sz="4" w:space="0" w:color="auto"/>
            </w:tcBorders>
            <w:hideMark/>
          </w:tcPr>
          <w:p w14:paraId="066EA4C2" w14:textId="77777777" w:rsidR="008908AA" w:rsidRPr="008908AA" w:rsidRDefault="008908AA" w:rsidP="008908AA">
            <w:pPr>
              <w:tabs>
                <w:tab w:val="left" w:pos="708"/>
                <w:tab w:val="center" w:pos="4153"/>
                <w:tab w:val="right" w:pos="8306"/>
              </w:tabs>
              <w:spacing w:before="40" w:after="40"/>
              <w:rPr>
                <w:rFonts w:ascii="Arial Narrow" w:hAnsi="Arial Narrow"/>
                <w:lang w:eastAsia="en-US"/>
              </w:rPr>
            </w:pPr>
            <w:r w:rsidRPr="008908AA">
              <w:rPr>
                <w:rFonts w:ascii="Arial Narrow" w:hAnsi="Arial Narrow"/>
                <w:lang w:eastAsia="en-US"/>
              </w:rPr>
              <w:t>Ulica i kućni broj</w:t>
            </w:r>
          </w:p>
        </w:tc>
        <w:tc>
          <w:tcPr>
            <w:tcW w:w="1440" w:type="dxa"/>
            <w:tcBorders>
              <w:top w:val="single" w:sz="4" w:space="0" w:color="auto"/>
              <w:left w:val="single" w:sz="4" w:space="0" w:color="auto"/>
              <w:bottom w:val="single" w:sz="4" w:space="0" w:color="auto"/>
              <w:right w:val="single" w:sz="4" w:space="0" w:color="auto"/>
            </w:tcBorders>
            <w:hideMark/>
          </w:tcPr>
          <w:p w14:paraId="5DB355FB" w14:textId="77777777" w:rsidR="008908AA" w:rsidRPr="008908AA" w:rsidRDefault="008908AA" w:rsidP="008908AA">
            <w:pPr>
              <w:tabs>
                <w:tab w:val="left" w:pos="708"/>
                <w:tab w:val="center" w:pos="4153"/>
                <w:tab w:val="right" w:pos="8306"/>
              </w:tabs>
              <w:spacing w:before="40" w:after="40"/>
              <w:rPr>
                <w:rFonts w:ascii="Arial Narrow" w:hAnsi="Arial Narrow"/>
                <w:lang w:eastAsia="en-US"/>
              </w:rPr>
            </w:pPr>
            <w:r w:rsidRPr="008908AA">
              <w:rPr>
                <w:rFonts w:ascii="Arial Narrow" w:hAnsi="Arial Narrow"/>
                <w:lang w:eastAsia="en-US"/>
              </w:rPr>
              <w:t>Poštanski broj</w:t>
            </w:r>
          </w:p>
        </w:tc>
        <w:tc>
          <w:tcPr>
            <w:tcW w:w="2214" w:type="dxa"/>
            <w:tcBorders>
              <w:top w:val="single" w:sz="4" w:space="0" w:color="auto"/>
              <w:left w:val="single" w:sz="4" w:space="0" w:color="auto"/>
              <w:bottom w:val="single" w:sz="4" w:space="0" w:color="auto"/>
              <w:right w:val="single" w:sz="4" w:space="0" w:color="auto"/>
            </w:tcBorders>
            <w:hideMark/>
          </w:tcPr>
          <w:p w14:paraId="43F65E2B" w14:textId="77777777" w:rsidR="008908AA" w:rsidRPr="008908AA" w:rsidRDefault="008908AA" w:rsidP="008908AA">
            <w:pPr>
              <w:tabs>
                <w:tab w:val="left" w:pos="708"/>
                <w:tab w:val="center" w:pos="4153"/>
                <w:tab w:val="right" w:pos="8306"/>
              </w:tabs>
              <w:spacing w:before="40" w:after="40"/>
              <w:rPr>
                <w:rFonts w:ascii="Arial Narrow" w:hAnsi="Arial Narrow"/>
                <w:lang w:eastAsia="en-US"/>
              </w:rPr>
            </w:pPr>
            <w:r w:rsidRPr="008908AA">
              <w:rPr>
                <w:rFonts w:ascii="Arial Narrow" w:hAnsi="Arial Narrow"/>
                <w:lang w:eastAsia="en-US"/>
              </w:rPr>
              <w:t>Grad</w:t>
            </w:r>
          </w:p>
        </w:tc>
      </w:tr>
      <w:tr w:rsidR="008908AA" w:rsidRPr="008908AA" w14:paraId="79C9FBC2" w14:textId="77777777" w:rsidTr="00017423">
        <w:tc>
          <w:tcPr>
            <w:tcW w:w="3119" w:type="dxa"/>
            <w:vMerge/>
            <w:tcBorders>
              <w:top w:val="single" w:sz="4" w:space="0" w:color="auto"/>
              <w:left w:val="single" w:sz="4" w:space="0" w:color="auto"/>
              <w:bottom w:val="single" w:sz="4" w:space="0" w:color="auto"/>
              <w:right w:val="single" w:sz="4" w:space="0" w:color="auto"/>
            </w:tcBorders>
            <w:vAlign w:val="center"/>
            <w:hideMark/>
          </w:tcPr>
          <w:p w14:paraId="2E44029F" w14:textId="77777777" w:rsidR="008908AA" w:rsidRPr="008908AA" w:rsidRDefault="008908AA" w:rsidP="008908AA">
            <w:pPr>
              <w:rPr>
                <w:rFonts w:ascii="Arial Narrow" w:hAnsi="Arial Narrow"/>
                <w:lang w:eastAsia="en-US"/>
              </w:rPr>
            </w:pPr>
          </w:p>
        </w:tc>
        <w:tc>
          <w:tcPr>
            <w:tcW w:w="284" w:type="dxa"/>
            <w:tcBorders>
              <w:top w:val="nil"/>
              <w:left w:val="single" w:sz="4" w:space="0" w:color="auto"/>
              <w:bottom w:val="nil"/>
              <w:right w:val="single" w:sz="4" w:space="0" w:color="auto"/>
            </w:tcBorders>
          </w:tcPr>
          <w:p w14:paraId="02255459" w14:textId="77777777" w:rsidR="008908AA" w:rsidRPr="008908AA" w:rsidRDefault="008908AA" w:rsidP="008908AA">
            <w:pPr>
              <w:spacing w:before="20" w:after="20"/>
              <w:rPr>
                <w:rFonts w:ascii="Arial Narrow" w:hAnsi="Arial Narrow"/>
                <w:lang w:eastAsia="en-US"/>
              </w:rPr>
            </w:pPr>
          </w:p>
        </w:tc>
        <w:tc>
          <w:tcPr>
            <w:tcW w:w="3150" w:type="dxa"/>
            <w:tcBorders>
              <w:top w:val="single" w:sz="4" w:space="0" w:color="auto"/>
              <w:left w:val="single" w:sz="4" w:space="0" w:color="auto"/>
              <w:bottom w:val="single" w:sz="4" w:space="0" w:color="auto"/>
              <w:right w:val="single" w:sz="4" w:space="0" w:color="auto"/>
            </w:tcBorders>
            <w:hideMark/>
          </w:tcPr>
          <w:p w14:paraId="6D2191DA" w14:textId="77777777" w:rsidR="008908AA" w:rsidRPr="008908AA" w:rsidRDefault="008908AA" w:rsidP="008908AA">
            <w:pPr>
              <w:tabs>
                <w:tab w:val="left" w:pos="708"/>
                <w:tab w:val="center" w:pos="4153"/>
                <w:tab w:val="right" w:pos="8306"/>
              </w:tabs>
              <w:spacing w:before="40" w:after="40"/>
              <w:rPr>
                <w:rFonts w:ascii="Arial Narrow" w:hAnsi="Arial Narrow"/>
                <w:lang w:eastAsia="en-US"/>
              </w:rPr>
            </w:pPr>
            <w:r w:rsidRPr="008908AA">
              <w:rPr>
                <w:rFonts w:ascii="Arial Narrow" w:hAnsi="Arial Narrow"/>
                <w:b/>
                <w:smallCaps/>
                <w:lang w:eastAsia="en-US"/>
              </w:rPr>
              <w:fldChar w:fldCharType="begin">
                <w:ffData>
                  <w:name w:val="Tekst8"/>
                  <w:enabled/>
                  <w:calcOnExit w:val="0"/>
                  <w:textInput/>
                </w:ffData>
              </w:fldChar>
            </w:r>
            <w:r w:rsidRPr="008908AA">
              <w:rPr>
                <w:rFonts w:ascii="Arial Narrow" w:hAnsi="Arial Narrow"/>
                <w:b/>
                <w:smallCaps/>
                <w:lang w:eastAsia="en-US"/>
              </w:rPr>
              <w:instrText xml:space="preserve"> FORMTEXT </w:instrText>
            </w:r>
            <w:r w:rsidRPr="008908AA">
              <w:rPr>
                <w:rFonts w:ascii="Arial Narrow" w:hAnsi="Arial Narrow"/>
                <w:b/>
                <w:smallCaps/>
                <w:lang w:eastAsia="en-US"/>
              </w:rPr>
            </w:r>
            <w:r w:rsidRPr="008908AA">
              <w:rPr>
                <w:rFonts w:ascii="Arial Narrow" w:hAnsi="Arial Narrow"/>
                <w:b/>
                <w:smallCaps/>
                <w:lang w:eastAsia="en-US"/>
              </w:rPr>
              <w:fldChar w:fldCharType="separate"/>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3BE548E4" w14:textId="77777777" w:rsidR="008908AA" w:rsidRPr="008908AA" w:rsidRDefault="008908AA" w:rsidP="008908AA">
            <w:pPr>
              <w:widowControl w:val="0"/>
              <w:tabs>
                <w:tab w:val="left" w:pos="708"/>
                <w:tab w:val="center" w:pos="4153"/>
                <w:tab w:val="right" w:pos="8306"/>
              </w:tabs>
              <w:spacing w:before="40" w:after="40"/>
              <w:rPr>
                <w:rFonts w:ascii="Arial Narrow" w:hAnsi="Arial Narrow"/>
                <w:b/>
                <w:smallCaps/>
                <w:highlight w:val="yellow"/>
                <w:lang w:eastAsia="en-US"/>
              </w:rPr>
            </w:pPr>
            <w:r w:rsidRPr="008908AA">
              <w:rPr>
                <w:rFonts w:ascii="Arial Narrow" w:hAnsi="Arial Narrow"/>
                <w:b/>
                <w:smallCaps/>
                <w:lang w:eastAsia="en-US"/>
              </w:rPr>
              <w:fldChar w:fldCharType="begin">
                <w:ffData>
                  <w:name w:val="Tekst8"/>
                  <w:enabled/>
                  <w:calcOnExit w:val="0"/>
                  <w:textInput/>
                </w:ffData>
              </w:fldChar>
            </w:r>
            <w:r w:rsidRPr="008908AA">
              <w:rPr>
                <w:rFonts w:ascii="Arial Narrow" w:hAnsi="Arial Narrow"/>
                <w:b/>
                <w:smallCaps/>
                <w:lang w:eastAsia="en-US"/>
              </w:rPr>
              <w:instrText xml:space="preserve"> FORMTEXT </w:instrText>
            </w:r>
            <w:r w:rsidRPr="008908AA">
              <w:rPr>
                <w:rFonts w:ascii="Arial Narrow" w:hAnsi="Arial Narrow"/>
                <w:b/>
                <w:smallCaps/>
                <w:lang w:eastAsia="en-US"/>
              </w:rPr>
            </w:r>
            <w:r w:rsidRPr="008908AA">
              <w:rPr>
                <w:rFonts w:ascii="Arial Narrow" w:hAnsi="Arial Narrow"/>
                <w:b/>
                <w:smallCaps/>
                <w:lang w:eastAsia="en-US"/>
              </w:rPr>
              <w:fldChar w:fldCharType="separate"/>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t> </w:t>
            </w:r>
            <w:r w:rsidRPr="008908AA">
              <w:rPr>
                <w:rFonts w:ascii="Arial Narrow" w:hAnsi="Arial Narrow"/>
                <w:b/>
                <w:smallCaps/>
                <w:lang w:eastAsia="en-US"/>
              </w:rPr>
              <w:fldChar w:fldCharType="end"/>
            </w:r>
          </w:p>
        </w:tc>
        <w:tc>
          <w:tcPr>
            <w:tcW w:w="2214" w:type="dxa"/>
            <w:tcBorders>
              <w:top w:val="single" w:sz="4" w:space="0" w:color="auto"/>
              <w:left w:val="single" w:sz="4" w:space="0" w:color="auto"/>
              <w:bottom w:val="single" w:sz="4" w:space="0" w:color="auto"/>
              <w:right w:val="single" w:sz="4" w:space="0" w:color="auto"/>
            </w:tcBorders>
            <w:hideMark/>
          </w:tcPr>
          <w:p w14:paraId="662A2493" w14:textId="77777777" w:rsidR="008908AA" w:rsidRPr="008908AA" w:rsidRDefault="008908AA" w:rsidP="008908AA">
            <w:pPr>
              <w:widowControl w:val="0"/>
              <w:tabs>
                <w:tab w:val="left" w:pos="708"/>
                <w:tab w:val="center" w:pos="4153"/>
                <w:tab w:val="right" w:pos="8306"/>
              </w:tabs>
              <w:spacing w:before="40" w:after="40"/>
              <w:rPr>
                <w:rFonts w:ascii="Arial Narrow" w:hAnsi="Arial Narrow"/>
                <w:b/>
                <w:smallCaps/>
                <w:lang w:eastAsia="en-US"/>
              </w:rPr>
            </w:pPr>
            <w:r w:rsidRPr="008908AA">
              <w:rPr>
                <w:rFonts w:ascii="Arial Narrow" w:hAnsi="Arial Narrow"/>
                <w:b/>
                <w:smallCaps/>
                <w:lang w:eastAsia="en-US"/>
              </w:rPr>
              <w:fldChar w:fldCharType="begin">
                <w:ffData>
                  <w:name w:val="Tekst8"/>
                  <w:enabled/>
                  <w:calcOnExit w:val="0"/>
                  <w:textInput/>
                </w:ffData>
              </w:fldChar>
            </w:r>
            <w:r w:rsidRPr="008908AA">
              <w:rPr>
                <w:rFonts w:ascii="Arial Narrow" w:hAnsi="Arial Narrow"/>
                <w:b/>
                <w:smallCaps/>
                <w:lang w:eastAsia="en-US"/>
              </w:rPr>
              <w:instrText xml:space="preserve"> FORMTEXT </w:instrText>
            </w:r>
            <w:r w:rsidRPr="008908AA">
              <w:rPr>
                <w:rFonts w:ascii="Arial Narrow" w:hAnsi="Arial Narrow"/>
                <w:b/>
                <w:smallCaps/>
                <w:lang w:eastAsia="en-US"/>
              </w:rPr>
            </w:r>
            <w:r w:rsidRPr="008908AA">
              <w:rPr>
                <w:rFonts w:ascii="Arial Narrow" w:hAnsi="Arial Narrow"/>
                <w:b/>
                <w:smallCaps/>
                <w:lang w:eastAsia="en-US"/>
              </w:rPr>
              <w:fldChar w:fldCharType="separate"/>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lang w:eastAsia="en-US"/>
              </w:rPr>
              <w:fldChar w:fldCharType="end"/>
            </w:r>
          </w:p>
        </w:tc>
      </w:tr>
      <w:tr w:rsidR="008908AA" w:rsidRPr="008908AA" w14:paraId="15911350" w14:textId="77777777" w:rsidTr="00017423">
        <w:trPr>
          <w:trHeight w:val="270"/>
        </w:trPr>
        <w:tc>
          <w:tcPr>
            <w:tcW w:w="3119" w:type="dxa"/>
            <w:tcBorders>
              <w:top w:val="single" w:sz="4" w:space="0" w:color="auto"/>
              <w:left w:val="single" w:sz="4" w:space="0" w:color="auto"/>
              <w:bottom w:val="single" w:sz="4" w:space="0" w:color="auto"/>
              <w:right w:val="single" w:sz="4" w:space="0" w:color="auto"/>
            </w:tcBorders>
            <w:hideMark/>
          </w:tcPr>
          <w:p w14:paraId="54CC31F1" w14:textId="77777777" w:rsidR="008908AA" w:rsidRPr="008908AA" w:rsidRDefault="008908AA" w:rsidP="008908AA">
            <w:pPr>
              <w:keepNext/>
              <w:spacing w:before="40" w:after="40"/>
              <w:jc w:val="right"/>
              <w:rPr>
                <w:rFonts w:ascii="Arial Narrow" w:hAnsi="Arial Narrow"/>
                <w:lang w:eastAsia="en-US"/>
              </w:rPr>
            </w:pPr>
            <w:r w:rsidRPr="008908AA">
              <w:rPr>
                <w:rFonts w:ascii="Arial Narrow" w:hAnsi="Arial Narrow"/>
                <w:lang w:eastAsia="en-US"/>
              </w:rPr>
              <w:t>Broj telefona / mobitela</w:t>
            </w:r>
          </w:p>
        </w:tc>
        <w:tc>
          <w:tcPr>
            <w:tcW w:w="284" w:type="dxa"/>
            <w:tcBorders>
              <w:top w:val="nil"/>
              <w:left w:val="single" w:sz="4" w:space="0" w:color="auto"/>
              <w:bottom w:val="nil"/>
              <w:right w:val="single" w:sz="4" w:space="0" w:color="auto"/>
            </w:tcBorders>
          </w:tcPr>
          <w:p w14:paraId="38A4DD1E" w14:textId="77777777" w:rsidR="008908AA" w:rsidRPr="008908AA" w:rsidRDefault="008908AA" w:rsidP="008908AA">
            <w:pPr>
              <w:spacing w:before="40" w:after="40"/>
              <w:rPr>
                <w:rFonts w:ascii="Arial Narrow" w:hAnsi="Arial Narrow"/>
                <w:lang w:eastAsia="en-US"/>
              </w:rPr>
            </w:pPr>
          </w:p>
        </w:tc>
        <w:tc>
          <w:tcPr>
            <w:tcW w:w="6804" w:type="dxa"/>
            <w:gridSpan w:val="3"/>
            <w:tcBorders>
              <w:top w:val="single" w:sz="4" w:space="0" w:color="auto"/>
              <w:left w:val="single" w:sz="4" w:space="0" w:color="auto"/>
              <w:bottom w:val="single" w:sz="4" w:space="0" w:color="auto"/>
              <w:right w:val="single" w:sz="4" w:space="0" w:color="auto"/>
            </w:tcBorders>
            <w:hideMark/>
          </w:tcPr>
          <w:p w14:paraId="27C39753" w14:textId="77777777" w:rsidR="008908AA" w:rsidRPr="008908AA" w:rsidRDefault="008908AA" w:rsidP="008908AA">
            <w:pPr>
              <w:tabs>
                <w:tab w:val="left" w:pos="708"/>
                <w:tab w:val="center" w:pos="4153"/>
                <w:tab w:val="right" w:pos="8306"/>
              </w:tabs>
              <w:spacing w:before="40" w:after="40"/>
              <w:rPr>
                <w:rFonts w:ascii="Arial Narrow" w:hAnsi="Arial Narrow"/>
                <w:highlight w:val="yellow"/>
                <w:lang w:eastAsia="en-US"/>
              </w:rPr>
            </w:pPr>
            <w:r w:rsidRPr="008908AA">
              <w:rPr>
                <w:rFonts w:ascii="Arial Narrow" w:hAnsi="Arial Narrow"/>
                <w:b/>
                <w:smallCaps/>
                <w:lang w:eastAsia="en-US"/>
              </w:rPr>
              <w:fldChar w:fldCharType="begin">
                <w:ffData>
                  <w:name w:val="Tekst8"/>
                  <w:enabled/>
                  <w:calcOnExit w:val="0"/>
                  <w:textInput/>
                </w:ffData>
              </w:fldChar>
            </w:r>
            <w:r w:rsidRPr="008908AA">
              <w:rPr>
                <w:rFonts w:ascii="Arial Narrow" w:hAnsi="Arial Narrow"/>
                <w:b/>
                <w:smallCaps/>
                <w:lang w:eastAsia="en-US"/>
              </w:rPr>
              <w:instrText xml:space="preserve"> FORMTEXT </w:instrText>
            </w:r>
            <w:r w:rsidRPr="008908AA">
              <w:rPr>
                <w:rFonts w:ascii="Arial Narrow" w:hAnsi="Arial Narrow"/>
                <w:b/>
                <w:smallCaps/>
                <w:lang w:eastAsia="en-US"/>
              </w:rPr>
            </w:r>
            <w:r w:rsidRPr="008908AA">
              <w:rPr>
                <w:rFonts w:ascii="Arial Narrow" w:hAnsi="Arial Narrow"/>
                <w:b/>
                <w:smallCaps/>
                <w:lang w:eastAsia="en-US"/>
              </w:rPr>
              <w:fldChar w:fldCharType="separate"/>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noProof/>
                <w:lang w:eastAsia="en-US"/>
              </w:rPr>
              <w:t> </w:t>
            </w:r>
            <w:r w:rsidRPr="008908AA">
              <w:rPr>
                <w:rFonts w:ascii="Arial Narrow" w:hAnsi="Arial Narrow"/>
                <w:b/>
                <w:smallCaps/>
                <w:lang w:eastAsia="en-US"/>
              </w:rPr>
              <w:fldChar w:fldCharType="end"/>
            </w:r>
          </w:p>
        </w:tc>
      </w:tr>
      <w:tr w:rsidR="008908AA" w:rsidRPr="008908AA" w14:paraId="3E8A7820" w14:textId="77777777" w:rsidTr="00017423">
        <w:trPr>
          <w:trHeight w:val="288"/>
        </w:trPr>
        <w:tc>
          <w:tcPr>
            <w:tcW w:w="3119" w:type="dxa"/>
            <w:tcBorders>
              <w:top w:val="single" w:sz="4" w:space="0" w:color="auto"/>
              <w:left w:val="single" w:sz="4" w:space="0" w:color="auto"/>
              <w:bottom w:val="single" w:sz="4" w:space="0" w:color="auto"/>
              <w:right w:val="single" w:sz="4" w:space="0" w:color="auto"/>
            </w:tcBorders>
          </w:tcPr>
          <w:p w14:paraId="799E9477" w14:textId="77777777" w:rsidR="008908AA" w:rsidRPr="008908AA" w:rsidRDefault="008908AA" w:rsidP="008908AA">
            <w:pPr>
              <w:widowControl w:val="0"/>
              <w:spacing w:before="20" w:after="20"/>
              <w:ind w:left="108"/>
              <w:rPr>
                <w:rFonts w:ascii="Arial Narrow" w:hAnsi="Arial Narrow"/>
                <w:lang w:eastAsia="en-US"/>
              </w:rPr>
            </w:pPr>
          </w:p>
          <w:p w14:paraId="53B2801B" w14:textId="77777777" w:rsidR="008908AA" w:rsidRPr="008908AA" w:rsidRDefault="008908AA" w:rsidP="008908AA">
            <w:pPr>
              <w:widowControl w:val="0"/>
              <w:spacing w:before="20" w:after="20"/>
              <w:ind w:left="108"/>
              <w:jc w:val="right"/>
              <w:rPr>
                <w:rFonts w:ascii="Arial Narrow" w:hAnsi="Arial Narrow"/>
                <w:lang w:eastAsia="en-US"/>
              </w:rPr>
            </w:pPr>
            <w:r w:rsidRPr="008908AA">
              <w:rPr>
                <w:rFonts w:ascii="Arial Narrow" w:hAnsi="Arial Narrow"/>
                <w:lang w:eastAsia="en-US"/>
              </w:rPr>
              <w:t>E-mail</w:t>
            </w:r>
          </w:p>
        </w:tc>
        <w:tc>
          <w:tcPr>
            <w:tcW w:w="284" w:type="dxa"/>
            <w:tcBorders>
              <w:top w:val="nil"/>
              <w:left w:val="single" w:sz="4" w:space="0" w:color="auto"/>
              <w:bottom w:val="nil"/>
              <w:right w:val="single" w:sz="4" w:space="0" w:color="auto"/>
            </w:tcBorders>
          </w:tcPr>
          <w:p w14:paraId="01E974CA" w14:textId="77777777" w:rsidR="008908AA" w:rsidRPr="008908AA" w:rsidRDefault="008908AA" w:rsidP="008908AA">
            <w:pPr>
              <w:spacing w:after="200" w:line="276" w:lineRule="auto"/>
              <w:rPr>
                <w:rFonts w:ascii="Arial Narrow" w:hAnsi="Arial Narrow"/>
              </w:rPr>
            </w:pPr>
          </w:p>
        </w:tc>
        <w:tc>
          <w:tcPr>
            <w:tcW w:w="6804" w:type="dxa"/>
            <w:gridSpan w:val="3"/>
            <w:tcBorders>
              <w:top w:val="single" w:sz="4" w:space="0" w:color="auto"/>
              <w:left w:val="single" w:sz="4" w:space="0" w:color="auto"/>
              <w:bottom w:val="single" w:sz="4" w:space="0" w:color="auto"/>
              <w:right w:val="single" w:sz="4" w:space="0" w:color="auto"/>
            </w:tcBorders>
            <w:hideMark/>
          </w:tcPr>
          <w:p w14:paraId="743208DA" w14:textId="77777777" w:rsidR="008908AA" w:rsidRPr="008908AA" w:rsidRDefault="008908AA" w:rsidP="008908AA">
            <w:pPr>
              <w:spacing w:before="40" w:after="40" w:line="276" w:lineRule="auto"/>
              <w:rPr>
                <w:rFonts w:ascii="Arial Narrow" w:hAnsi="Arial Narrow"/>
                <w:highlight w:val="yellow"/>
              </w:rPr>
            </w:pPr>
            <w:r w:rsidRPr="008908AA">
              <w:rPr>
                <w:rFonts w:ascii="Arial Narrow" w:hAnsi="Arial Narrow"/>
                <w:b/>
                <w:smallCaps/>
              </w:rPr>
              <w:fldChar w:fldCharType="begin">
                <w:ffData>
                  <w:name w:val="Tekst8"/>
                  <w:enabled/>
                  <w:calcOnExit w:val="0"/>
                  <w:textInput/>
                </w:ffData>
              </w:fldChar>
            </w:r>
            <w:r w:rsidRPr="008908AA">
              <w:rPr>
                <w:rFonts w:ascii="Arial Narrow" w:hAnsi="Arial Narrow"/>
                <w:b/>
                <w:smallCaps/>
              </w:rPr>
              <w:instrText xml:space="preserve"> FORMTEXT </w:instrText>
            </w:r>
            <w:r w:rsidRPr="008908AA">
              <w:rPr>
                <w:rFonts w:ascii="Arial Narrow" w:hAnsi="Arial Narrow"/>
                <w:b/>
                <w:smallCaps/>
              </w:rPr>
            </w:r>
            <w:r w:rsidRPr="008908AA">
              <w:rPr>
                <w:rFonts w:ascii="Arial Narrow" w:hAnsi="Arial Narrow"/>
                <w:b/>
                <w:smallCaps/>
              </w:rPr>
              <w:fldChar w:fldCharType="separate"/>
            </w:r>
            <w:r w:rsidRPr="008908AA">
              <w:rPr>
                <w:rFonts w:ascii="Arial Narrow" w:hAnsi="Arial Narrow"/>
                <w:b/>
                <w:smallCaps/>
                <w:noProof/>
              </w:rPr>
              <w:t> </w:t>
            </w:r>
            <w:r w:rsidRPr="008908AA">
              <w:rPr>
                <w:rFonts w:ascii="Arial Narrow" w:hAnsi="Arial Narrow"/>
                <w:b/>
                <w:smallCaps/>
                <w:noProof/>
              </w:rPr>
              <w:t> </w:t>
            </w:r>
            <w:r w:rsidRPr="008908AA">
              <w:rPr>
                <w:rFonts w:ascii="Arial Narrow" w:hAnsi="Arial Narrow"/>
                <w:b/>
                <w:smallCaps/>
                <w:noProof/>
              </w:rPr>
              <w:t> </w:t>
            </w:r>
            <w:r w:rsidRPr="008908AA">
              <w:rPr>
                <w:rFonts w:ascii="Arial Narrow" w:hAnsi="Arial Narrow"/>
                <w:b/>
                <w:smallCaps/>
                <w:noProof/>
              </w:rPr>
              <w:t> </w:t>
            </w:r>
            <w:r w:rsidRPr="008908AA">
              <w:rPr>
                <w:rFonts w:ascii="Arial Narrow" w:hAnsi="Arial Narrow"/>
                <w:b/>
                <w:smallCaps/>
                <w:noProof/>
              </w:rPr>
              <w:t> </w:t>
            </w:r>
            <w:r w:rsidRPr="008908AA">
              <w:rPr>
                <w:rFonts w:ascii="Arial Narrow" w:hAnsi="Arial Narrow"/>
                <w:b/>
                <w:smallCaps/>
              </w:rPr>
              <w:fldChar w:fldCharType="end"/>
            </w:r>
          </w:p>
        </w:tc>
      </w:tr>
    </w:tbl>
    <w:p w14:paraId="612F47CD" w14:textId="77777777" w:rsidR="008908AA" w:rsidRPr="008908AA" w:rsidRDefault="008908AA" w:rsidP="008908AA">
      <w:pPr>
        <w:rPr>
          <w:rFonts w:ascii="Arial Narrow" w:hAnsi="Arial Narrow"/>
          <w:lang w:eastAsia="en-US"/>
        </w:rPr>
      </w:pPr>
    </w:p>
    <w:tbl>
      <w:tblPr>
        <w:tblW w:w="1020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5"/>
        <w:gridCol w:w="283"/>
        <w:gridCol w:w="6802"/>
      </w:tblGrid>
      <w:tr w:rsidR="008908AA" w:rsidRPr="008908AA" w14:paraId="67925621" w14:textId="77777777" w:rsidTr="00017423">
        <w:tc>
          <w:tcPr>
            <w:tcW w:w="3117" w:type="dxa"/>
            <w:tcBorders>
              <w:top w:val="single" w:sz="4" w:space="0" w:color="auto"/>
              <w:left w:val="single" w:sz="4" w:space="0" w:color="auto"/>
              <w:bottom w:val="single" w:sz="4" w:space="0" w:color="auto"/>
              <w:right w:val="single" w:sz="4" w:space="0" w:color="auto"/>
            </w:tcBorders>
            <w:hideMark/>
          </w:tcPr>
          <w:p w14:paraId="6DE27E0E" w14:textId="77777777" w:rsidR="008908AA" w:rsidRPr="008908AA" w:rsidRDefault="008908AA" w:rsidP="008908AA">
            <w:pPr>
              <w:rPr>
                <w:rFonts w:ascii="Arial Narrow" w:hAnsi="Arial Narrow"/>
                <w:b/>
                <w:lang w:eastAsia="en-US"/>
              </w:rPr>
            </w:pPr>
            <w:r w:rsidRPr="008908AA">
              <w:rPr>
                <w:rFonts w:ascii="Arial Narrow" w:hAnsi="Arial Narrow"/>
                <w:b/>
                <w:lang w:eastAsia="en-US"/>
              </w:rPr>
              <w:t xml:space="preserve">PRAVO PREDNOSTI NA KOJE SE KANDIDAT POZIVA  </w:t>
            </w:r>
          </w:p>
          <w:p w14:paraId="250ABF39"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(zaokružiti pravo prednosti na koje se kandidat poziva i priložiti potrebnu dokumentaciju): </w:t>
            </w:r>
          </w:p>
        </w:tc>
        <w:tc>
          <w:tcPr>
            <w:tcW w:w="283" w:type="dxa"/>
            <w:tcBorders>
              <w:top w:val="nil"/>
              <w:left w:val="single" w:sz="4" w:space="0" w:color="auto"/>
              <w:bottom w:val="nil"/>
              <w:right w:val="single" w:sz="4" w:space="0" w:color="auto"/>
            </w:tcBorders>
          </w:tcPr>
          <w:p w14:paraId="2856A2FC" w14:textId="77777777" w:rsidR="008908AA" w:rsidRPr="008908AA" w:rsidRDefault="008908AA" w:rsidP="008908AA">
            <w:pPr>
              <w:spacing w:before="20" w:after="20"/>
              <w:rPr>
                <w:rFonts w:ascii="Arial Narrow" w:hAnsi="Arial Narrow"/>
                <w:lang w:eastAsia="en-US"/>
              </w:rPr>
            </w:pPr>
          </w:p>
        </w:tc>
        <w:tc>
          <w:tcPr>
            <w:tcW w:w="6807" w:type="dxa"/>
            <w:tcBorders>
              <w:top w:val="single" w:sz="4" w:space="0" w:color="auto"/>
              <w:left w:val="single" w:sz="4" w:space="0" w:color="auto"/>
              <w:bottom w:val="single" w:sz="4" w:space="0" w:color="auto"/>
              <w:right w:val="single" w:sz="4" w:space="0" w:color="auto"/>
            </w:tcBorders>
            <w:hideMark/>
          </w:tcPr>
          <w:p w14:paraId="1EB756A5"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a) prema čl. 101. Zakona o  hrvatskim braniteljima iz Domovinskog rata i    </w:t>
            </w:r>
          </w:p>
          <w:p w14:paraId="7A83BB26"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    članovima njihovih obitelji </w:t>
            </w:r>
          </w:p>
          <w:p w14:paraId="2AAF9E63" w14:textId="77777777" w:rsidR="008908AA" w:rsidRPr="008908AA" w:rsidRDefault="008908AA" w:rsidP="008908AA">
            <w:pPr>
              <w:rPr>
                <w:rFonts w:ascii="Arial Narrow" w:hAnsi="Arial Narrow"/>
                <w:lang w:eastAsia="en-US"/>
              </w:rPr>
            </w:pPr>
            <w:r w:rsidRPr="008908AA">
              <w:rPr>
                <w:rFonts w:ascii="Arial Narrow" w:hAnsi="Arial Narrow" w:cs="Arial"/>
                <w:lang w:val="en-US" w:eastAsia="en-US"/>
              </w:rPr>
              <w:t xml:space="preserve">b) </w:t>
            </w:r>
            <w:proofErr w:type="spellStart"/>
            <w:proofErr w:type="gramStart"/>
            <w:r w:rsidRPr="008908AA">
              <w:rPr>
                <w:rFonts w:ascii="Arial Narrow" w:hAnsi="Arial Narrow" w:cs="Arial"/>
                <w:lang w:val="en-US" w:eastAsia="en-US"/>
              </w:rPr>
              <w:t>prema</w:t>
            </w:r>
            <w:proofErr w:type="spellEnd"/>
            <w:proofErr w:type="gramEnd"/>
            <w:r w:rsidRPr="008908AA">
              <w:rPr>
                <w:rFonts w:ascii="Arial Narrow" w:hAnsi="Arial Narrow" w:cs="Arial"/>
                <w:lang w:val="en-US" w:eastAsia="en-US"/>
              </w:rPr>
              <w:t xml:space="preserve"> </w:t>
            </w:r>
            <w:proofErr w:type="spellStart"/>
            <w:r w:rsidRPr="008908AA">
              <w:rPr>
                <w:rFonts w:ascii="Arial Narrow" w:hAnsi="Arial Narrow" w:cs="Arial"/>
                <w:lang w:val="en-US" w:eastAsia="en-US"/>
              </w:rPr>
              <w:t>članku</w:t>
            </w:r>
            <w:proofErr w:type="spellEnd"/>
            <w:r w:rsidRPr="008908AA">
              <w:rPr>
                <w:rFonts w:ascii="Arial Narrow" w:hAnsi="Arial Narrow" w:cs="Arial"/>
                <w:lang w:val="en-US" w:eastAsia="en-US"/>
              </w:rPr>
              <w:t xml:space="preserve"> 47. </w:t>
            </w:r>
            <w:proofErr w:type="spellStart"/>
            <w:r w:rsidRPr="008908AA">
              <w:rPr>
                <w:rFonts w:ascii="Arial Narrow" w:hAnsi="Arial Narrow" w:cs="Arial"/>
                <w:lang w:val="en-US" w:eastAsia="en-US"/>
              </w:rPr>
              <w:t>Zakona</w:t>
            </w:r>
            <w:proofErr w:type="spellEnd"/>
            <w:r w:rsidRPr="008908AA">
              <w:rPr>
                <w:rFonts w:ascii="Arial Narrow" w:hAnsi="Arial Narrow" w:cs="Arial"/>
                <w:lang w:val="en-US" w:eastAsia="en-US"/>
              </w:rPr>
              <w:t xml:space="preserve"> o </w:t>
            </w:r>
            <w:proofErr w:type="spellStart"/>
            <w:r w:rsidRPr="008908AA">
              <w:rPr>
                <w:rFonts w:ascii="Arial Narrow" w:hAnsi="Arial Narrow" w:cs="Arial"/>
                <w:lang w:val="en-US" w:eastAsia="en-US"/>
              </w:rPr>
              <w:t>civilnim</w:t>
            </w:r>
            <w:proofErr w:type="spellEnd"/>
            <w:r w:rsidRPr="008908AA">
              <w:rPr>
                <w:rFonts w:ascii="Arial Narrow" w:hAnsi="Arial Narrow" w:cs="Arial"/>
                <w:lang w:val="en-US" w:eastAsia="en-US"/>
              </w:rPr>
              <w:t xml:space="preserve"> </w:t>
            </w:r>
            <w:proofErr w:type="spellStart"/>
            <w:r w:rsidRPr="008908AA">
              <w:rPr>
                <w:rFonts w:ascii="Arial Narrow" w:hAnsi="Arial Narrow" w:cs="Arial"/>
                <w:lang w:val="en-US" w:eastAsia="en-US"/>
              </w:rPr>
              <w:t>stradalnicima</w:t>
            </w:r>
            <w:proofErr w:type="spellEnd"/>
            <w:r w:rsidRPr="008908AA">
              <w:rPr>
                <w:rFonts w:ascii="Arial Narrow" w:hAnsi="Arial Narrow" w:cs="Arial"/>
                <w:lang w:val="en-US" w:eastAsia="en-US"/>
              </w:rPr>
              <w:t xml:space="preserve"> </w:t>
            </w:r>
            <w:proofErr w:type="spellStart"/>
            <w:r w:rsidRPr="008908AA">
              <w:rPr>
                <w:rFonts w:ascii="Arial Narrow" w:hAnsi="Arial Narrow" w:cs="Arial"/>
                <w:lang w:val="en-US" w:eastAsia="en-US"/>
              </w:rPr>
              <w:t>iz</w:t>
            </w:r>
            <w:proofErr w:type="spellEnd"/>
            <w:r w:rsidRPr="008908AA">
              <w:rPr>
                <w:rFonts w:ascii="Arial Narrow" w:hAnsi="Arial Narrow" w:cs="Arial"/>
                <w:lang w:val="en-US" w:eastAsia="en-US"/>
              </w:rPr>
              <w:t xml:space="preserve"> </w:t>
            </w:r>
            <w:proofErr w:type="spellStart"/>
            <w:r w:rsidRPr="008908AA">
              <w:rPr>
                <w:rFonts w:ascii="Arial Narrow" w:hAnsi="Arial Narrow" w:cs="Arial"/>
                <w:lang w:val="en-US" w:eastAsia="en-US"/>
              </w:rPr>
              <w:t>Domovinskog</w:t>
            </w:r>
            <w:proofErr w:type="spellEnd"/>
            <w:r w:rsidRPr="008908AA">
              <w:rPr>
                <w:rFonts w:ascii="Arial Narrow" w:hAnsi="Arial Narrow" w:cs="Arial"/>
                <w:lang w:val="en-US" w:eastAsia="en-US"/>
              </w:rPr>
              <w:t xml:space="preserve"> rata</w:t>
            </w:r>
          </w:p>
          <w:p w14:paraId="2E5BFFED"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c) prema čl. 48.f  Zakona o zaštiti vojnih i civilnih invalida rata  </w:t>
            </w:r>
          </w:p>
          <w:p w14:paraId="1A75F746"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d) prema čl. 9. Zakona o profesionalnoj rehabilitaciji i zapošljavanju osoba </w:t>
            </w:r>
          </w:p>
          <w:p w14:paraId="3A9BF98B"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    invaliditetom </w:t>
            </w:r>
          </w:p>
          <w:p w14:paraId="0CC11D6B" w14:textId="77777777" w:rsidR="008908AA" w:rsidRPr="008908AA" w:rsidRDefault="008908AA" w:rsidP="008908AA">
            <w:pPr>
              <w:rPr>
                <w:rFonts w:ascii="Arial Narrow" w:hAnsi="Arial Narrow"/>
                <w:lang w:eastAsia="en-US"/>
              </w:rPr>
            </w:pPr>
            <w:r w:rsidRPr="008908AA">
              <w:rPr>
                <w:rFonts w:ascii="Arial Narrow" w:hAnsi="Arial Narrow"/>
                <w:lang w:eastAsia="en-US"/>
              </w:rPr>
              <w:t xml:space="preserve">e) prema čl. 22. Ustavnog zakona o pravima nacionalnih manjina </w:t>
            </w:r>
          </w:p>
        </w:tc>
      </w:tr>
    </w:tbl>
    <w:p w14:paraId="73FF1C08" w14:textId="77777777" w:rsidR="008908AA" w:rsidRPr="008908AA" w:rsidRDefault="008908AA" w:rsidP="008908AA">
      <w:pPr>
        <w:rPr>
          <w:rFonts w:ascii="Arial Narrow" w:hAnsi="Arial Narrow"/>
          <w:sz w:val="20"/>
          <w:szCs w:val="20"/>
          <w:lang w:eastAsia="en-US"/>
        </w:rPr>
      </w:pPr>
    </w:p>
    <w:p w14:paraId="1CE35C44" w14:textId="77777777" w:rsidR="008908AA" w:rsidRPr="008908AA" w:rsidRDefault="008908AA" w:rsidP="008908AA">
      <w:pPr>
        <w:jc w:val="both"/>
        <w:rPr>
          <w:rFonts w:ascii="Arial Narrow" w:hAnsi="Arial Narrow"/>
          <w:sz w:val="16"/>
          <w:szCs w:val="16"/>
          <w:lang w:eastAsia="en-US"/>
        </w:rPr>
      </w:pPr>
      <w:r w:rsidRPr="008908AA">
        <w:rPr>
          <w:rFonts w:ascii="Arial Narrow" w:hAnsi="Arial Narrow"/>
          <w:sz w:val="16"/>
          <w:szCs w:val="16"/>
          <w:lang w:eastAsia="en-US"/>
        </w:rPr>
        <w:t>Politika zaštite privatnosti uređuje način postupanja s informacijama koje Ministarstvo obrađuje odnosno prikuplja prilikom provedbe postupka prijma u državnu službu. Napominjemo kako se obrada prikupljenih osobnih podataka temelji na zakonitoj osnovi obrade u skladu s Općom uredbom o zaštiti podataka.  Moguće je da Vaše osobne podatke učinimo dostupnima i drugim sudionicima u postupku zapošljavanja (tijela državne uprave, doktor medicine rada, HZZ i dr.), a sve s ciljem ispunjenja svrhe za koju su navedeni osobni podaci prikupljeni. Svojim potpisom dajete nam suglasnost za korištenje Vaših osobnih podataka u gore navedene svrhe</w:t>
      </w:r>
    </w:p>
    <w:p w14:paraId="59574BD5" w14:textId="77777777" w:rsidR="008908AA" w:rsidRPr="008908AA" w:rsidRDefault="008908AA" w:rsidP="008908AA">
      <w:pPr>
        <w:rPr>
          <w:rFonts w:ascii="Arial Narrow" w:hAnsi="Arial Narrow"/>
          <w:sz w:val="20"/>
          <w:szCs w:val="20"/>
          <w:lang w:eastAsia="en-US"/>
        </w:rPr>
      </w:pPr>
    </w:p>
    <w:p w14:paraId="05050DE3" w14:textId="77777777" w:rsidR="008908AA" w:rsidRPr="008908AA" w:rsidRDefault="008908AA" w:rsidP="008908AA">
      <w:pPr>
        <w:tabs>
          <w:tab w:val="left" w:pos="6912"/>
        </w:tabs>
        <w:rPr>
          <w:rFonts w:ascii="Arial Narrow" w:hAnsi="Arial Narrow"/>
          <w:b/>
          <w:sz w:val="20"/>
          <w:szCs w:val="20"/>
          <w:lang w:eastAsia="en-US"/>
        </w:rPr>
      </w:pPr>
      <w:r w:rsidRPr="008908AA">
        <w:rPr>
          <w:rFonts w:ascii="Arial Narrow" w:hAnsi="Arial Narrow"/>
          <w:b/>
          <w:smallCaps/>
          <w:sz w:val="20"/>
          <w:szCs w:val="20"/>
          <w:lang w:eastAsia="en-US"/>
        </w:rPr>
        <w:fldChar w:fldCharType="begin">
          <w:ffData>
            <w:name w:val="Tekst8"/>
            <w:enabled/>
            <w:calcOnExit w:val="0"/>
            <w:textInput/>
          </w:ffData>
        </w:fldChar>
      </w:r>
      <w:r w:rsidRPr="008908AA">
        <w:rPr>
          <w:rFonts w:ascii="Arial Narrow" w:hAnsi="Arial Narrow"/>
          <w:b/>
          <w:smallCaps/>
          <w:sz w:val="20"/>
          <w:szCs w:val="20"/>
          <w:lang w:eastAsia="en-US"/>
        </w:rPr>
        <w:instrText xml:space="preserve"> FORMTEXT </w:instrText>
      </w:r>
      <w:r w:rsidRPr="008908AA">
        <w:rPr>
          <w:rFonts w:ascii="Arial Narrow" w:hAnsi="Arial Narrow"/>
          <w:b/>
          <w:smallCaps/>
          <w:sz w:val="20"/>
          <w:szCs w:val="20"/>
          <w:lang w:eastAsia="en-US"/>
        </w:rPr>
      </w:r>
      <w:r w:rsidRPr="008908AA">
        <w:rPr>
          <w:rFonts w:ascii="Arial Narrow" w:hAnsi="Arial Narrow"/>
          <w:b/>
          <w:smallCaps/>
          <w:sz w:val="20"/>
          <w:szCs w:val="20"/>
          <w:lang w:eastAsia="en-US"/>
        </w:rPr>
        <w:fldChar w:fldCharType="separate"/>
      </w:r>
      <w:r w:rsidRPr="008908AA">
        <w:rPr>
          <w:rFonts w:ascii="Arial Narrow" w:hAnsi="Arial Narrow"/>
          <w:b/>
          <w:smallCaps/>
          <w:noProof/>
          <w:sz w:val="20"/>
          <w:szCs w:val="20"/>
          <w:lang w:eastAsia="en-US"/>
        </w:rPr>
        <w:t> </w:t>
      </w:r>
      <w:r w:rsidRPr="008908AA">
        <w:rPr>
          <w:rFonts w:ascii="Arial Narrow" w:hAnsi="Arial Narrow"/>
          <w:b/>
          <w:smallCaps/>
          <w:noProof/>
          <w:sz w:val="20"/>
          <w:szCs w:val="20"/>
          <w:lang w:eastAsia="en-US"/>
        </w:rPr>
        <w:t> </w:t>
      </w:r>
      <w:r w:rsidRPr="008908AA">
        <w:rPr>
          <w:rFonts w:ascii="Arial Narrow" w:hAnsi="Arial Narrow"/>
          <w:b/>
          <w:smallCaps/>
          <w:noProof/>
          <w:sz w:val="20"/>
          <w:szCs w:val="20"/>
          <w:lang w:eastAsia="en-US"/>
        </w:rPr>
        <w:t> </w:t>
      </w:r>
      <w:r w:rsidRPr="008908AA">
        <w:rPr>
          <w:rFonts w:ascii="Arial Narrow" w:hAnsi="Arial Narrow"/>
          <w:b/>
          <w:smallCaps/>
          <w:noProof/>
          <w:sz w:val="20"/>
          <w:szCs w:val="20"/>
          <w:lang w:eastAsia="en-US"/>
        </w:rPr>
        <w:t> </w:t>
      </w:r>
      <w:r w:rsidRPr="008908AA">
        <w:rPr>
          <w:rFonts w:ascii="Arial Narrow" w:hAnsi="Arial Narrow"/>
          <w:b/>
          <w:smallCaps/>
          <w:noProof/>
          <w:sz w:val="20"/>
          <w:szCs w:val="20"/>
          <w:lang w:eastAsia="en-US"/>
        </w:rPr>
        <w:t> </w:t>
      </w:r>
      <w:r w:rsidRPr="008908AA">
        <w:rPr>
          <w:rFonts w:ascii="Arial Narrow" w:hAnsi="Arial Narrow"/>
          <w:b/>
          <w:smallCaps/>
          <w:sz w:val="20"/>
          <w:szCs w:val="20"/>
          <w:lang w:eastAsia="en-US"/>
        </w:rPr>
        <w:fldChar w:fldCharType="end"/>
      </w:r>
      <w:r w:rsidRPr="008908AA">
        <w:rPr>
          <w:rFonts w:ascii="Arial Narrow" w:hAnsi="Arial Narrow"/>
          <w:b/>
          <w:sz w:val="20"/>
          <w:szCs w:val="20"/>
          <w:lang w:eastAsia="en-US"/>
        </w:rPr>
        <w:tab/>
      </w:r>
    </w:p>
    <w:p w14:paraId="2DF27955" w14:textId="77777777" w:rsidR="008908AA" w:rsidRPr="008908AA" w:rsidRDefault="008908AA" w:rsidP="008908AA">
      <w:pPr>
        <w:jc w:val="center"/>
        <w:rPr>
          <w:rFonts w:ascii="Arial Narrow" w:hAnsi="Arial Narrow"/>
          <w:b/>
          <w:sz w:val="20"/>
          <w:szCs w:val="20"/>
          <w:lang w:eastAsia="en-US"/>
        </w:rPr>
      </w:pPr>
      <w:r w:rsidRPr="008908AA">
        <w:rPr>
          <w:noProof/>
          <w:sz w:val="20"/>
          <w:szCs w:val="20"/>
        </w:rPr>
        <mc:AlternateContent>
          <mc:Choice Requires="wps">
            <w:drawing>
              <wp:anchor distT="4294967294" distB="4294967294" distL="114300" distR="114300" simplePos="0" relativeHeight="251659264" behindDoc="0" locked="0" layoutInCell="1" allowOverlap="1" wp14:anchorId="134AC5B8" wp14:editId="368FD0F4">
                <wp:simplePos x="0" y="0"/>
                <wp:positionH relativeFrom="column">
                  <wp:posOffset>-23495</wp:posOffset>
                </wp:positionH>
                <wp:positionV relativeFrom="paragraph">
                  <wp:posOffset>110489</wp:posOffset>
                </wp:positionV>
                <wp:extent cx="2133600"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Ravni poveznik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5pt,8.7pt" to="16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" strokecolor="windowText" strokeweight="1pt">
                <o:lock v:ext="edit" shapetype="f"/>
              </v:line>
            </w:pict>
          </mc:Fallback>
        </mc:AlternateContent>
      </w:r>
      <w:r w:rsidRPr="008908AA">
        <w:rPr>
          <w:noProof/>
          <w:sz w:val="20"/>
          <w:szCs w:val="20"/>
        </w:rPr>
        <mc:AlternateContent>
          <mc:Choice Requires="wps">
            <w:drawing>
              <wp:anchor distT="4294967294" distB="4294967294" distL="114300" distR="114300" simplePos="0" relativeHeight="251660288" behindDoc="0" locked="0" layoutInCell="1" allowOverlap="1" wp14:anchorId="464FE174" wp14:editId="0188FD8E">
                <wp:simplePos x="0" y="0"/>
                <wp:positionH relativeFrom="column">
                  <wp:posOffset>3776980</wp:posOffset>
                </wp:positionH>
                <wp:positionV relativeFrom="paragraph">
                  <wp:posOffset>110489</wp:posOffset>
                </wp:positionV>
                <wp:extent cx="2047875" cy="0"/>
                <wp:effectExtent l="0" t="0" r="0" b="0"/>
                <wp:wrapNone/>
                <wp:docPr id="5" name="Ravni povez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Ravni poveznik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97.4pt,8.7pt" to="458.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" strokecolor="windowText" strokeweight="1pt">
                <o:lock v:ext="edit" shapetype="f"/>
              </v:line>
            </w:pict>
          </mc:Fallback>
        </mc:AlternateContent>
      </w:r>
    </w:p>
    <w:p w14:paraId="4A2590BD" w14:textId="77777777" w:rsidR="008908AA" w:rsidRPr="008908AA" w:rsidRDefault="008908AA" w:rsidP="008908AA">
      <w:pPr>
        <w:rPr>
          <w:rFonts w:ascii="Arial Narrow" w:hAnsi="Arial Narrow"/>
          <w:b/>
          <w:sz w:val="20"/>
          <w:szCs w:val="20"/>
          <w:lang w:eastAsia="en-US"/>
        </w:rPr>
      </w:pPr>
      <w:r w:rsidRPr="008908AA">
        <w:rPr>
          <w:rFonts w:ascii="Arial Narrow" w:hAnsi="Arial Narrow"/>
          <w:b/>
          <w:sz w:val="20"/>
          <w:szCs w:val="20"/>
          <w:lang w:eastAsia="en-US"/>
        </w:rPr>
        <w:t xml:space="preserve">                   Mjesto i datum                                                                                                        Vlastoručni  potpis </w:t>
      </w:r>
    </w:p>
    <w:p w14:paraId="1E2E7ADA" w14:textId="77777777" w:rsidR="008908AA" w:rsidRPr="008908AA" w:rsidRDefault="008908AA" w:rsidP="008908AA">
      <w:pPr>
        <w:rPr>
          <w:rFonts w:ascii="Arial Narrow" w:hAnsi="Arial Narrow"/>
          <w:b/>
          <w:sz w:val="22"/>
        </w:rPr>
      </w:pPr>
      <w:r w:rsidRPr="008908AA">
        <w:rPr>
          <w:rFonts w:ascii="Arial Narrow" w:hAnsi="Arial Narrow"/>
          <w:b/>
          <w:sz w:val="22"/>
        </w:rPr>
        <w:t xml:space="preserve">NAPOMENA: </w:t>
      </w:r>
    </w:p>
    <w:p w14:paraId="782BCF04" w14:textId="77777777" w:rsidR="008908AA" w:rsidRPr="008908AA" w:rsidRDefault="008908AA" w:rsidP="008908AA">
      <w:pPr>
        <w:rPr>
          <w:rFonts w:ascii="Arial Narrow" w:hAnsi="Arial Narrow"/>
          <w:b/>
          <w:sz w:val="22"/>
        </w:rPr>
      </w:pPr>
      <w:r w:rsidRPr="008908AA">
        <w:rPr>
          <w:rFonts w:ascii="Arial Narrow" w:hAnsi="Arial Narrow"/>
          <w:b/>
          <w:sz w:val="22"/>
        </w:rPr>
        <w:t>Prijavnom obrascu je potrebno priložiti svu traženu dokumentaciju navedenu u Javnom natječaju</w:t>
      </w:r>
    </w:p>
    <w:p w14:paraId="5561E46F" w14:textId="77777777" w:rsidR="008908AA" w:rsidRPr="001D64A7" w:rsidRDefault="008908AA" w:rsidP="000F48B4">
      <w:pPr>
        <w:tabs>
          <w:tab w:val="left" w:pos="5103"/>
        </w:tabs>
        <w:rPr>
          <w:sz w:val="23"/>
          <w:szCs w:val="23"/>
        </w:rPr>
      </w:pPr>
      <w:bookmarkStart w:id="6" w:name="_GoBack"/>
      <w:bookmarkEnd w:id="6"/>
    </w:p>
    <w:sectPr w:rsidR="008908AA" w:rsidRPr="001D64A7">
      <w:footerReference w:type="default" r:id="rId1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9DD9" w14:textId="77777777" w:rsidR="00554ABF" w:rsidRDefault="00554ABF">
      <w:r>
        <w:separator/>
      </w:r>
    </w:p>
  </w:endnote>
  <w:endnote w:type="continuationSeparator" w:id="0">
    <w:p w14:paraId="4952AE26" w14:textId="77777777" w:rsidR="00554ABF" w:rsidRDefault="0055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06D2" w14:textId="77777777" w:rsidR="007459C5" w:rsidRDefault="00F815E2">
    <w:pPr>
      <w:pStyle w:val="Podnoje"/>
      <w:rPr>
        <w:lang w:val="hr-HR"/>
      </w:rPr>
    </w:pPr>
    <w:r>
      <w:rPr>
        <w:noProof/>
        <w:lang w:val="hr-HR" w:eastAsia="hr-HR"/>
      </w:rPr>
      <w:drawing>
        <wp:inline distT="0" distB="0" distL="0" distR="0" wp14:anchorId="6A13C0E8" wp14:editId="12DC6BFC">
          <wp:extent cx="2110740" cy="2857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4A6C6155" w14:textId="77777777" w:rsidR="007459C5" w:rsidRDefault="00F815E2">
    <w:pPr>
      <w:pStyle w:val="Podnoje"/>
    </w:pPr>
    <w:r>
      <w:rPr>
        <w:lang w:val="hr-HR"/>
      </w:rPr>
      <w:t>2l4W0ToTW0uS2Hvb0hLSyA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FD221" w14:textId="77777777" w:rsidR="00554ABF" w:rsidRDefault="00554ABF">
      <w:r>
        <w:separator/>
      </w:r>
    </w:p>
  </w:footnote>
  <w:footnote w:type="continuationSeparator" w:id="0">
    <w:p w14:paraId="29B94006" w14:textId="77777777" w:rsidR="00554ABF" w:rsidRDefault="00554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5146D"/>
    <w:multiLevelType w:val="hybridMultilevel"/>
    <w:tmpl w:val="A3906F0E"/>
    <w:lvl w:ilvl="0" w:tplc="D6D2F0E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826002"/>
    <w:multiLevelType w:val="multilevel"/>
    <w:tmpl w:val="ECD67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5BFD4736"/>
    <w:multiLevelType w:val="hybridMultilevel"/>
    <w:tmpl w:val="5A4EC214"/>
    <w:lvl w:ilvl="0" w:tplc="33DAB15C">
      <w:start w:val="1"/>
      <w:numFmt w:val="decimal"/>
      <w:lvlText w:val="%1."/>
      <w:lvlJc w:val="left"/>
      <w:pPr>
        <w:ind w:left="720" w:hanging="360"/>
      </w:pPr>
    </w:lvl>
    <w:lvl w:ilvl="1" w:tplc="C2B64860">
      <w:start w:val="1"/>
      <w:numFmt w:val="lowerLetter"/>
      <w:lvlText w:val="%2."/>
      <w:lvlJc w:val="left"/>
      <w:pPr>
        <w:ind w:left="1440" w:hanging="360"/>
      </w:pPr>
    </w:lvl>
    <w:lvl w:ilvl="2" w:tplc="F36AC24C">
      <w:start w:val="1"/>
      <w:numFmt w:val="lowerRoman"/>
      <w:lvlText w:val="%3."/>
      <w:lvlJc w:val="right"/>
      <w:pPr>
        <w:ind w:left="2160" w:hanging="180"/>
      </w:pPr>
    </w:lvl>
    <w:lvl w:ilvl="3" w:tplc="563A492C">
      <w:start w:val="1"/>
      <w:numFmt w:val="decimal"/>
      <w:lvlText w:val="%4."/>
      <w:lvlJc w:val="left"/>
      <w:pPr>
        <w:ind w:left="2880" w:hanging="360"/>
      </w:pPr>
    </w:lvl>
    <w:lvl w:ilvl="4" w:tplc="872AC082">
      <w:start w:val="1"/>
      <w:numFmt w:val="lowerLetter"/>
      <w:lvlText w:val="%5."/>
      <w:lvlJc w:val="left"/>
      <w:pPr>
        <w:ind w:left="3600" w:hanging="360"/>
      </w:pPr>
    </w:lvl>
    <w:lvl w:ilvl="5" w:tplc="F41EA7C6">
      <w:start w:val="1"/>
      <w:numFmt w:val="lowerRoman"/>
      <w:lvlText w:val="%6."/>
      <w:lvlJc w:val="right"/>
      <w:pPr>
        <w:ind w:left="4320" w:hanging="180"/>
      </w:pPr>
    </w:lvl>
    <w:lvl w:ilvl="6" w:tplc="FC828B92">
      <w:start w:val="1"/>
      <w:numFmt w:val="decimal"/>
      <w:lvlText w:val="%7."/>
      <w:lvlJc w:val="left"/>
      <w:pPr>
        <w:ind w:left="5040" w:hanging="360"/>
      </w:pPr>
    </w:lvl>
    <w:lvl w:ilvl="7" w:tplc="C62054AC">
      <w:start w:val="1"/>
      <w:numFmt w:val="lowerLetter"/>
      <w:lvlText w:val="%8."/>
      <w:lvlJc w:val="left"/>
      <w:pPr>
        <w:ind w:left="5760" w:hanging="360"/>
      </w:pPr>
    </w:lvl>
    <w:lvl w:ilvl="8" w:tplc="BC5456A2">
      <w:start w:val="1"/>
      <w:numFmt w:val="lowerRoman"/>
      <w:lvlText w:val="%9."/>
      <w:lvlJc w:val="right"/>
      <w:pPr>
        <w:ind w:left="6480" w:hanging="180"/>
      </w:pPr>
    </w:lvl>
  </w:abstractNum>
  <w:abstractNum w:abstractNumId="3">
    <w:nsid w:val="64124012"/>
    <w:multiLevelType w:val="multilevel"/>
    <w:tmpl w:val="4D52D2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6D3D0179"/>
    <w:multiLevelType w:val="multilevel"/>
    <w:tmpl w:val="660C57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792A1AA9"/>
    <w:multiLevelType w:val="hybridMultilevel"/>
    <w:tmpl w:val="F70C53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A6C62A4"/>
    <w:multiLevelType w:val="multilevel"/>
    <w:tmpl w:val="DB423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C5"/>
    <w:rsid w:val="000669ED"/>
    <w:rsid w:val="000F48B4"/>
    <w:rsid w:val="001D64A7"/>
    <w:rsid w:val="002B1818"/>
    <w:rsid w:val="00344DC5"/>
    <w:rsid w:val="003C703E"/>
    <w:rsid w:val="00554ABF"/>
    <w:rsid w:val="007374B1"/>
    <w:rsid w:val="007459C5"/>
    <w:rsid w:val="008908AA"/>
    <w:rsid w:val="009A3F8F"/>
    <w:rsid w:val="00F815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character" w:styleId="Hiperveza">
    <w:name w:val="Hyperlink"/>
    <w:basedOn w:val="Zadanifontodlomka"/>
    <w:uiPriority w:val="99"/>
    <w:unhideWhenUsed/>
    <w:rsid w:val="000F48B4"/>
    <w:rPr>
      <w:color w:val="0563C1" w:themeColor="hyperlink"/>
      <w:u w:val="single"/>
    </w:rPr>
  </w:style>
  <w:style w:type="paragraph" w:customStyle="1" w:styleId="tekst">
    <w:name w:val="tekst"/>
    <w:basedOn w:val="Normal"/>
    <w:rsid w:val="000F48B4"/>
    <w:pPr>
      <w:spacing w:before="100" w:beforeAutospacing="1" w:after="100" w:afterAutospacing="1"/>
    </w:pPr>
  </w:style>
  <w:style w:type="paragraph" w:styleId="Odlomakpopisa">
    <w:name w:val="List Paragraph"/>
    <w:basedOn w:val="Normal"/>
    <w:uiPriority w:val="34"/>
    <w:qFormat/>
    <w:rsid w:val="000F48B4"/>
    <w:pPr>
      <w:ind w:left="720"/>
      <w:contextualSpacing/>
    </w:pPr>
  </w:style>
  <w:style w:type="character" w:styleId="Naglaeno">
    <w:name w:val="Strong"/>
    <w:uiPriority w:val="22"/>
    <w:qFormat/>
    <w:locked/>
    <w:rsid w:val="000F48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character" w:styleId="Hiperveza">
    <w:name w:val="Hyperlink"/>
    <w:basedOn w:val="Zadanifontodlomka"/>
    <w:uiPriority w:val="99"/>
    <w:unhideWhenUsed/>
    <w:rsid w:val="000F48B4"/>
    <w:rPr>
      <w:color w:val="0563C1" w:themeColor="hyperlink"/>
      <w:u w:val="single"/>
    </w:rPr>
  </w:style>
  <w:style w:type="paragraph" w:customStyle="1" w:styleId="tekst">
    <w:name w:val="tekst"/>
    <w:basedOn w:val="Normal"/>
    <w:rsid w:val="000F48B4"/>
    <w:pPr>
      <w:spacing w:before="100" w:beforeAutospacing="1" w:after="100" w:afterAutospacing="1"/>
    </w:pPr>
  </w:style>
  <w:style w:type="paragraph" w:styleId="Odlomakpopisa">
    <w:name w:val="List Paragraph"/>
    <w:basedOn w:val="Normal"/>
    <w:uiPriority w:val="34"/>
    <w:qFormat/>
    <w:rsid w:val="000F48B4"/>
    <w:pPr>
      <w:ind w:left="720"/>
      <w:contextualSpacing/>
    </w:pPr>
  </w:style>
  <w:style w:type="character" w:styleId="Naglaeno">
    <w:name w:val="Strong"/>
    <w:uiPriority w:val="22"/>
    <w:qFormat/>
    <w:locked/>
    <w:rsid w:val="000F4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pu.gov.h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3C69-F3C9-43AB-809B-B47C0A4E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Brankica Gluhak</cp:lastModifiedBy>
  <cp:revision>2</cp:revision>
  <cp:lastPrinted>2023-03-20T10:57:00Z</cp:lastPrinted>
  <dcterms:created xsi:type="dcterms:W3CDTF">2023-03-24T09:35:00Z</dcterms:created>
  <dcterms:modified xsi:type="dcterms:W3CDTF">2023-03-24T09:35:00Z</dcterms:modified>
</cp:coreProperties>
</file>